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F78A9" w14:textId="77777777" w:rsidR="0062189A" w:rsidRPr="007B3244" w:rsidRDefault="0062189A" w:rsidP="00BE2AB8">
      <w:pPr>
        <w:jc w:val="center"/>
        <w:rPr>
          <w:rFonts w:ascii="Times New Roman" w:hAnsi="Times New Roman" w:cs="Times New Roman"/>
          <w:b/>
          <w:bCs/>
        </w:rPr>
      </w:pPr>
    </w:p>
    <w:p w14:paraId="75BF7CB1" w14:textId="77777777" w:rsidR="00312C40" w:rsidRPr="007B3244" w:rsidRDefault="00BE2AB8" w:rsidP="0062189A">
      <w:pPr>
        <w:jc w:val="both"/>
        <w:rPr>
          <w:rFonts w:ascii="Times New Roman" w:hAnsi="Times New Roman" w:cs="Times New Roman"/>
          <w:b/>
          <w:bCs/>
        </w:rPr>
      </w:pPr>
      <w:r w:rsidRPr="007B3244">
        <w:rPr>
          <w:rFonts w:ascii="Times New Roman" w:hAnsi="Times New Roman" w:cs="Times New Roman"/>
          <w:b/>
          <w:bCs/>
        </w:rPr>
        <w:t>POLÍTICA DE COMPRAS Y CONTRATACIONES ESPECÍFICAS DEL IPLEX</w:t>
      </w:r>
    </w:p>
    <w:p w14:paraId="78EC1B94" w14:textId="3D827DB1" w:rsidR="007B3244" w:rsidRPr="007B3244" w:rsidRDefault="00312C40" w:rsidP="007B3244">
      <w:pPr>
        <w:jc w:val="both"/>
        <w:rPr>
          <w:rFonts w:ascii="Times New Roman" w:hAnsi="Times New Roman" w:cs="Times New Roman"/>
          <w:color w:val="000000" w:themeColor="text1"/>
          <w:lang w:val="es-ES_tradnl" w:eastAsia="es-ES_tradnl"/>
        </w:rPr>
      </w:pPr>
      <w:r w:rsidRPr="007B3244">
        <w:rPr>
          <w:rFonts w:ascii="Times New Roman" w:hAnsi="Times New Roman" w:cs="Times New Roman"/>
        </w:rPr>
        <w:t xml:space="preserve">Aprobado por Junta </w:t>
      </w:r>
      <w:r w:rsidR="00B06673" w:rsidRPr="007B3244">
        <w:rPr>
          <w:rFonts w:ascii="Times New Roman" w:hAnsi="Times New Roman" w:cs="Times New Roman"/>
        </w:rPr>
        <w:t>Directiva</w:t>
      </w:r>
      <w:r w:rsidRPr="007B3244">
        <w:rPr>
          <w:rFonts w:ascii="Times New Roman" w:hAnsi="Times New Roman" w:cs="Times New Roman"/>
        </w:rPr>
        <w:t xml:space="preserve"> en </w:t>
      </w:r>
      <w:r w:rsidR="007B3244" w:rsidRPr="007B3244">
        <w:rPr>
          <w:rFonts w:ascii="Times New Roman" w:hAnsi="Times New Roman" w:cs="Times New Roman"/>
        </w:rPr>
        <w:t xml:space="preserve">sesión </w:t>
      </w:r>
      <w:r w:rsidR="007B3244" w:rsidRPr="007B3244">
        <w:rPr>
          <w:rFonts w:ascii="Times New Roman" w:hAnsi="Times New Roman" w:cs="Times New Roman"/>
          <w:color w:val="000000" w:themeColor="text1"/>
          <w:lang w:val="es-ES_tradnl" w:eastAsia="es-ES_tradnl"/>
        </w:rPr>
        <w:t>239 de Junta Directiva del Instituto de Prensa y Libertad de Expresión (IPLEX), realizada el viernes 22 de agosto.</w:t>
      </w:r>
    </w:p>
    <w:p w14:paraId="071B3870" w14:textId="77777777" w:rsidR="00BE2AB8" w:rsidRPr="007B3244" w:rsidRDefault="00BE2AB8" w:rsidP="0062189A">
      <w:pPr>
        <w:jc w:val="both"/>
        <w:rPr>
          <w:rFonts w:ascii="Times New Roman" w:hAnsi="Times New Roman" w:cs="Times New Roman"/>
        </w:rPr>
      </w:pPr>
      <w:r w:rsidRPr="007B3244">
        <w:rPr>
          <w:rFonts w:ascii="Times New Roman" w:hAnsi="Times New Roman" w:cs="Times New Roman"/>
          <w:b/>
          <w:bCs/>
        </w:rPr>
        <w:t>I. Introducción</w:t>
      </w:r>
    </w:p>
    <w:p w14:paraId="3A50D7FC" w14:textId="77777777" w:rsidR="00BE2AB8" w:rsidRPr="007B3244" w:rsidRDefault="00BE2AB8" w:rsidP="0062189A">
      <w:pPr>
        <w:jc w:val="both"/>
        <w:rPr>
          <w:rFonts w:ascii="Times New Roman" w:hAnsi="Times New Roman" w:cs="Times New Roman"/>
        </w:rPr>
      </w:pPr>
      <w:r w:rsidRPr="007B3244">
        <w:rPr>
          <w:rFonts w:ascii="Times New Roman" w:hAnsi="Times New Roman" w:cs="Times New Roman"/>
        </w:rPr>
        <w:t xml:space="preserve">El Instituto de Prensa y Libertad de Expresión (IPLEX), en el marco de su compromiso con la transparencia, la equidad y la mejora continua de sus procesos institucionales, establece esta </w:t>
      </w:r>
      <w:r w:rsidRPr="007B3244">
        <w:rPr>
          <w:rFonts w:ascii="Times New Roman" w:hAnsi="Times New Roman" w:cs="Times New Roman"/>
          <w:b/>
          <w:bCs/>
        </w:rPr>
        <w:t>Política Complementaria de Contrataciones Específicas</w:t>
      </w:r>
      <w:r w:rsidRPr="007B3244">
        <w:rPr>
          <w:rFonts w:ascii="Times New Roman" w:hAnsi="Times New Roman" w:cs="Times New Roman"/>
        </w:rPr>
        <w:t>.</w:t>
      </w:r>
    </w:p>
    <w:p w14:paraId="4A7ABA55" w14:textId="77777777" w:rsidR="00BE2AB8" w:rsidRPr="007B3244" w:rsidRDefault="00BE2AB8" w:rsidP="0062189A">
      <w:pPr>
        <w:jc w:val="both"/>
        <w:rPr>
          <w:rFonts w:ascii="Times New Roman" w:hAnsi="Times New Roman" w:cs="Times New Roman"/>
        </w:rPr>
      </w:pPr>
      <w:r w:rsidRPr="007B3244">
        <w:rPr>
          <w:rFonts w:ascii="Times New Roman" w:hAnsi="Times New Roman" w:cs="Times New Roman"/>
        </w:rPr>
        <w:t>Este documento se desarrolla como una extensión operativa de los principios éticos y de protección adoptados en:</w:t>
      </w:r>
    </w:p>
    <w:p w14:paraId="614B3C46" w14:textId="77777777" w:rsidR="00BE2AB8" w:rsidRPr="007B3244" w:rsidRDefault="00BE2AB8" w:rsidP="0062189A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B3244">
        <w:rPr>
          <w:rFonts w:ascii="Times New Roman" w:hAnsi="Times New Roman" w:cs="Times New Roman"/>
        </w:rPr>
        <w:t xml:space="preserve">La </w:t>
      </w:r>
      <w:r w:rsidRPr="007B3244">
        <w:rPr>
          <w:rFonts w:ascii="Times New Roman" w:hAnsi="Times New Roman" w:cs="Times New Roman"/>
          <w:b/>
          <w:bCs/>
        </w:rPr>
        <w:t>Política de prevención para la protección contra el acoso, el abuso y la explotación sexual</w:t>
      </w:r>
      <w:r w:rsidRPr="007B3244">
        <w:rPr>
          <w:rFonts w:ascii="Times New Roman" w:hAnsi="Times New Roman" w:cs="Times New Roman"/>
        </w:rPr>
        <w:t>, aprobada en marzo de 2024, y</w:t>
      </w:r>
    </w:p>
    <w:p w14:paraId="1E542AC4" w14:textId="49F042EA" w:rsidR="00BE2AB8" w:rsidRPr="007B3244" w:rsidRDefault="00BE2AB8" w:rsidP="0062189A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B3244">
        <w:rPr>
          <w:rFonts w:ascii="Times New Roman" w:hAnsi="Times New Roman" w:cs="Times New Roman"/>
        </w:rPr>
        <w:t xml:space="preserve">La </w:t>
      </w:r>
      <w:r w:rsidRPr="007B3244">
        <w:rPr>
          <w:rFonts w:ascii="Times New Roman" w:hAnsi="Times New Roman" w:cs="Times New Roman"/>
          <w:b/>
          <w:bCs/>
        </w:rPr>
        <w:t>Guía Ética del IPLEX</w:t>
      </w:r>
      <w:r w:rsidRPr="007B3244">
        <w:rPr>
          <w:rFonts w:ascii="Times New Roman" w:hAnsi="Times New Roman" w:cs="Times New Roman"/>
        </w:rPr>
        <w:t>, aprobadas en marzo de 2025 por la Junta Directiva.</w:t>
      </w:r>
    </w:p>
    <w:p w14:paraId="00EA8C1F" w14:textId="44F04CC1" w:rsidR="00BE2AB8" w:rsidRPr="007B3244" w:rsidRDefault="00BE2AB8" w:rsidP="0062189A">
      <w:pPr>
        <w:jc w:val="both"/>
        <w:rPr>
          <w:rFonts w:ascii="Times New Roman" w:hAnsi="Times New Roman" w:cs="Times New Roman"/>
        </w:rPr>
      </w:pPr>
      <w:r w:rsidRPr="007B3244">
        <w:rPr>
          <w:rFonts w:ascii="Times New Roman" w:hAnsi="Times New Roman" w:cs="Times New Roman"/>
        </w:rPr>
        <w:t>Asimismo, esta política incorpora aprendizajes y buenas prácticas adaptadas al contexto costarricense y al quehacer institucional del IPLEX.</w:t>
      </w:r>
    </w:p>
    <w:p w14:paraId="410E283A" w14:textId="77777777" w:rsidR="00BE2AB8" w:rsidRPr="007B3244" w:rsidRDefault="00BE2AB8" w:rsidP="0062189A">
      <w:pPr>
        <w:jc w:val="both"/>
        <w:rPr>
          <w:rFonts w:ascii="Times New Roman" w:hAnsi="Times New Roman" w:cs="Times New Roman"/>
        </w:rPr>
      </w:pPr>
      <w:r w:rsidRPr="007B3244">
        <w:rPr>
          <w:rFonts w:ascii="Times New Roman" w:hAnsi="Times New Roman" w:cs="Times New Roman"/>
          <w:b/>
          <w:bCs/>
        </w:rPr>
        <w:t>II. Principios generales</w:t>
      </w:r>
    </w:p>
    <w:p w14:paraId="5729FDEE" w14:textId="77777777" w:rsidR="00BE2AB8" w:rsidRPr="007B3244" w:rsidRDefault="00BE2AB8" w:rsidP="0062189A">
      <w:pPr>
        <w:jc w:val="both"/>
        <w:rPr>
          <w:rFonts w:ascii="Times New Roman" w:hAnsi="Times New Roman" w:cs="Times New Roman"/>
        </w:rPr>
      </w:pPr>
      <w:r w:rsidRPr="007B3244">
        <w:rPr>
          <w:rFonts w:ascii="Times New Roman" w:hAnsi="Times New Roman" w:cs="Times New Roman"/>
        </w:rPr>
        <w:t>Esta política se rige por los principios de:</w:t>
      </w:r>
    </w:p>
    <w:p w14:paraId="00FF75FF" w14:textId="77777777" w:rsidR="00BE2AB8" w:rsidRPr="007B3244" w:rsidRDefault="00BE2AB8" w:rsidP="0062189A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B3244">
        <w:rPr>
          <w:rFonts w:ascii="Times New Roman" w:hAnsi="Times New Roman" w:cs="Times New Roman"/>
        </w:rPr>
        <w:t>Transparencia en la toma de decisiones,</w:t>
      </w:r>
    </w:p>
    <w:p w14:paraId="635E65A4" w14:textId="77777777" w:rsidR="00BE2AB8" w:rsidRPr="007B3244" w:rsidRDefault="00BE2AB8" w:rsidP="0062189A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B3244">
        <w:rPr>
          <w:rFonts w:ascii="Times New Roman" w:hAnsi="Times New Roman" w:cs="Times New Roman"/>
        </w:rPr>
        <w:t>Prevención de conflictos de interés,</w:t>
      </w:r>
    </w:p>
    <w:p w14:paraId="376E32A6" w14:textId="77777777" w:rsidR="00BE2AB8" w:rsidRPr="007B3244" w:rsidRDefault="00BE2AB8" w:rsidP="0062189A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B3244">
        <w:rPr>
          <w:rFonts w:ascii="Times New Roman" w:hAnsi="Times New Roman" w:cs="Times New Roman"/>
        </w:rPr>
        <w:t>Responsabilidad fiscal, y</w:t>
      </w:r>
    </w:p>
    <w:p w14:paraId="408FE894" w14:textId="01695A6E" w:rsidR="00BE2AB8" w:rsidRPr="007B3244" w:rsidRDefault="00BE2AB8" w:rsidP="0062189A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B3244">
        <w:rPr>
          <w:rFonts w:ascii="Times New Roman" w:hAnsi="Times New Roman" w:cs="Times New Roman"/>
        </w:rPr>
        <w:t>Cumplimiento normativo tributario.</w:t>
      </w:r>
    </w:p>
    <w:p w14:paraId="441C178A" w14:textId="791E1F4C" w:rsidR="00BE2AB8" w:rsidRPr="007B3244" w:rsidRDefault="00BE2AB8" w:rsidP="0062189A">
      <w:pPr>
        <w:jc w:val="both"/>
        <w:rPr>
          <w:rFonts w:ascii="Times New Roman" w:hAnsi="Times New Roman" w:cs="Times New Roman"/>
        </w:rPr>
      </w:pPr>
      <w:r w:rsidRPr="007B3244">
        <w:rPr>
          <w:rFonts w:ascii="Times New Roman" w:hAnsi="Times New Roman" w:cs="Times New Roman"/>
          <w:b/>
          <w:bCs/>
        </w:rPr>
        <w:t>III. Procedimiento de contratación</w:t>
      </w:r>
    </w:p>
    <w:p w14:paraId="04BFE0E1" w14:textId="77777777" w:rsidR="00BE2AB8" w:rsidRPr="007B3244" w:rsidRDefault="00BE2AB8" w:rsidP="0062189A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B3244">
        <w:rPr>
          <w:rFonts w:ascii="Times New Roman" w:hAnsi="Times New Roman" w:cs="Times New Roman"/>
          <w:b/>
          <w:bCs/>
        </w:rPr>
        <w:t>Directrices generales del proceso</w:t>
      </w:r>
    </w:p>
    <w:p w14:paraId="5022BFC0" w14:textId="20456C95" w:rsidR="00BE2AB8" w:rsidRPr="007B3244" w:rsidRDefault="00BE2AB8" w:rsidP="0062189A">
      <w:pPr>
        <w:jc w:val="both"/>
        <w:rPr>
          <w:rFonts w:ascii="Times New Roman" w:hAnsi="Times New Roman" w:cs="Times New Roman"/>
        </w:rPr>
      </w:pPr>
      <w:r w:rsidRPr="007B3244">
        <w:rPr>
          <w:rFonts w:ascii="Times New Roman" w:hAnsi="Times New Roman" w:cs="Times New Roman"/>
        </w:rPr>
        <w:t>El IPLEX implementará los siguientes procedimientos de contratación estandarizados, por escrito y accesibles, que deberán ser seguidos de forma obligatoria en toda contratación de personal o servicios.</w:t>
      </w:r>
    </w:p>
    <w:p w14:paraId="60230270" w14:textId="566FF41B" w:rsidR="00BE2AB8" w:rsidRPr="007B3244" w:rsidRDefault="00BE2AB8" w:rsidP="0062189A">
      <w:pPr>
        <w:jc w:val="both"/>
        <w:rPr>
          <w:rFonts w:ascii="Times New Roman" w:hAnsi="Times New Roman" w:cs="Times New Roman"/>
        </w:rPr>
      </w:pPr>
      <w:r w:rsidRPr="007B3244">
        <w:rPr>
          <w:rFonts w:ascii="Times New Roman" w:hAnsi="Times New Roman" w:cs="Times New Roman"/>
        </w:rPr>
        <w:t>1.1. Todos los pasos del proceso de contratación —desde la identificación de necesidades hasta la firma del contrato— deberán ser documentados de manera clara y verificable, con el fin de garantizar la imparcialidad, trazabilidad y equidad del proceso.</w:t>
      </w:r>
    </w:p>
    <w:p w14:paraId="3A216CC9" w14:textId="221CAD72" w:rsidR="00BE2AB8" w:rsidRPr="007B3244" w:rsidRDefault="00BE2AB8" w:rsidP="0062189A">
      <w:pPr>
        <w:jc w:val="both"/>
        <w:rPr>
          <w:rFonts w:ascii="Times New Roman" w:hAnsi="Times New Roman" w:cs="Times New Roman"/>
        </w:rPr>
      </w:pPr>
      <w:r w:rsidRPr="007B3244">
        <w:rPr>
          <w:rFonts w:ascii="Times New Roman" w:hAnsi="Times New Roman" w:cs="Times New Roman"/>
        </w:rPr>
        <w:t xml:space="preserve">1.2. Las personas responsables de cada fase del proceso (elaboración de términos de referencia, recepción de perfiles, revisión técnica, entrevistas, recomendación final y formalización) deberán estar claramente identificadas en los procedimientos escritos. Se especificará, además, quién supervisa la implementación de estos procedimientos.  El/la encargado/a administrativo/a (o la figura equivalente) es el responsable de identificar a las personas responsables para estos ciclos de contratación. </w:t>
      </w:r>
    </w:p>
    <w:p w14:paraId="2F573CA7" w14:textId="07214BA9" w:rsidR="00BE2AB8" w:rsidRPr="007B3244" w:rsidRDefault="00BE2AB8" w:rsidP="0062189A">
      <w:pPr>
        <w:jc w:val="both"/>
        <w:rPr>
          <w:rFonts w:ascii="Times New Roman" w:hAnsi="Times New Roman" w:cs="Times New Roman"/>
        </w:rPr>
      </w:pPr>
      <w:r w:rsidRPr="007B3244">
        <w:rPr>
          <w:rFonts w:ascii="Times New Roman" w:hAnsi="Times New Roman" w:cs="Times New Roman"/>
        </w:rPr>
        <w:lastRenderedPageBreak/>
        <w:t xml:space="preserve">1.3. Toda persona responsable de liderar, ejecutar o supervisar procesos de contratación deberá contar con conocimientos y formación básica en temas de igualdad, prevención de discriminación y buenas prácticas institucionales. </w:t>
      </w:r>
    </w:p>
    <w:p w14:paraId="40BEA025" w14:textId="267C3C48" w:rsidR="00BE2AB8" w:rsidRPr="007B3244" w:rsidRDefault="00BE2AB8" w:rsidP="0062189A">
      <w:pPr>
        <w:jc w:val="both"/>
        <w:rPr>
          <w:rFonts w:ascii="Times New Roman" w:hAnsi="Times New Roman" w:cs="Times New Roman"/>
        </w:rPr>
      </w:pPr>
      <w:r w:rsidRPr="007B3244">
        <w:rPr>
          <w:rFonts w:ascii="Times New Roman" w:hAnsi="Times New Roman" w:cs="Times New Roman"/>
        </w:rPr>
        <w:t>1.4. En los casos en que IPLEX decida contratar servicios externos para apoyar procesos de selección (por ejemplo: consultorías, agencias o alianzas técnicas), deberá asegurarse que dichas entidades se comprometan por escrito a respetar las políticas éticas y contractuales del IPLEX, así como los principios de transparencia, igualdad de oportunidades y no discriminación.</w:t>
      </w:r>
    </w:p>
    <w:p w14:paraId="6C127E3C" w14:textId="77777777" w:rsidR="00BE2AB8" w:rsidRPr="007B3244" w:rsidRDefault="00BE2AB8" w:rsidP="0062189A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B3244">
        <w:rPr>
          <w:rFonts w:ascii="Times New Roman" w:hAnsi="Times New Roman" w:cs="Times New Roman"/>
          <w:b/>
          <w:bCs/>
        </w:rPr>
        <w:t>Formalización de los contratos</w:t>
      </w:r>
    </w:p>
    <w:p w14:paraId="1C81B8FD" w14:textId="77777777" w:rsidR="00BE2AB8" w:rsidRPr="007B3244" w:rsidRDefault="00BE2AB8" w:rsidP="0062189A">
      <w:pPr>
        <w:jc w:val="both"/>
        <w:rPr>
          <w:rFonts w:ascii="Times New Roman" w:hAnsi="Times New Roman" w:cs="Times New Roman"/>
        </w:rPr>
      </w:pPr>
      <w:r w:rsidRPr="007B3244">
        <w:rPr>
          <w:rFonts w:ascii="Times New Roman" w:hAnsi="Times New Roman" w:cs="Times New Roman"/>
        </w:rPr>
        <w:t xml:space="preserve">Todos los contratos de prestación de servicios, consultorías, adquisiciones o contratación de personal </w:t>
      </w:r>
      <w:r w:rsidRPr="007B3244">
        <w:rPr>
          <w:rFonts w:ascii="Times New Roman" w:hAnsi="Times New Roman" w:cs="Times New Roman"/>
          <w:b/>
          <w:bCs/>
        </w:rPr>
        <w:t>deberán ser firmados exclusivamente por la persona que ostente la Presidencia del IPLEX</w:t>
      </w:r>
      <w:r w:rsidRPr="007B3244">
        <w:rPr>
          <w:rFonts w:ascii="Times New Roman" w:hAnsi="Times New Roman" w:cs="Times New Roman"/>
        </w:rPr>
        <w:t>, en su calidad de representante legal.</w:t>
      </w:r>
    </w:p>
    <w:p w14:paraId="37A278AF" w14:textId="77777777" w:rsidR="00BE2AB8" w:rsidRPr="007B3244" w:rsidRDefault="00BE2AB8" w:rsidP="0062189A">
      <w:pPr>
        <w:jc w:val="both"/>
        <w:rPr>
          <w:rFonts w:ascii="Times New Roman" w:hAnsi="Times New Roman" w:cs="Times New Roman"/>
        </w:rPr>
      </w:pPr>
      <w:r w:rsidRPr="007B3244">
        <w:rPr>
          <w:rFonts w:ascii="Times New Roman" w:hAnsi="Times New Roman" w:cs="Times New Roman"/>
        </w:rPr>
        <w:t>Esta firma se dará únicamente tras verificar el cumplimiento del procedimiento de contratación, la existencia de la documentación requerida y la recomendación técnica correspondiente. Cualquier contratación realizada sin esta formalización será considerada inválida y no vinculante para el Instituto.</w:t>
      </w:r>
    </w:p>
    <w:p w14:paraId="792E27FA" w14:textId="688E974D" w:rsidR="00B06673" w:rsidRPr="007B3244" w:rsidRDefault="00BE2AB8" w:rsidP="0062189A">
      <w:pPr>
        <w:jc w:val="both"/>
        <w:rPr>
          <w:rFonts w:ascii="Times New Roman" w:hAnsi="Times New Roman" w:cs="Times New Roman"/>
          <w:b/>
          <w:bCs/>
        </w:rPr>
      </w:pPr>
      <w:r w:rsidRPr="007B3244">
        <w:rPr>
          <w:rFonts w:ascii="Times New Roman" w:hAnsi="Times New Roman" w:cs="Times New Roman"/>
          <w:b/>
          <w:bCs/>
        </w:rPr>
        <w:t>IV.</w:t>
      </w:r>
      <w:r w:rsidR="00B06673" w:rsidRPr="007B3244">
        <w:rPr>
          <w:rFonts w:ascii="Times New Roman" w:hAnsi="Times New Roman" w:cs="Times New Roman"/>
          <w:b/>
          <w:bCs/>
        </w:rPr>
        <w:t xml:space="preserve"> Ciclo de recepción, asignación y envió de proyectos de cooperación internacional o donaciones.</w:t>
      </w:r>
    </w:p>
    <w:p w14:paraId="26B88F0D" w14:textId="560D60AD" w:rsidR="00B06673" w:rsidRPr="007B3244" w:rsidRDefault="00B06673" w:rsidP="00B06673">
      <w:pPr>
        <w:jc w:val="both"/>
        <w:rPr>
          <w:rFonts w:ascii="Times New Roman" w:hAnsi="Times New Roman" w:cs="Times New Roman"/>
          <w:b/>
          <w:bCs/>
        </w:rPr>
      </w:pPr>
      <w:r w:rsidRPr="007B3244">
        <w:rPr>
          <w:rFonts w:ascii="Times New Roman" w:hAnsi="Times New Roman" w:cs="Times New Roman"/>
          <w:b/>
          <w:bCs/>
        </w:rPr>
        <w:t>IV. I Alineamiento de los proyectos con la agenda institucional</w:t>
      </w:r>
    </w:p>
    <w:p w14:paraId="770459FF" w14:textId="1DA8AC59" w:rsidR="00B06673" w:rsidRPr="007B3244" w:rsidRDefault="00B06673" w:rsidP="00B06673">
      <w:pPr>
        <w:jc w:val="both"/>
        <w:rPr>
          <w:rFonts w:ascii="Times New Roman" w:hAnsi="Times New Roman" w:cs="Times New Roman"/>
        </w:rPr>
      </w:pPr>
      <w:r w:rsidRPr="007B3244">
        <w:rPr>
          <w:rFonts w:ascii="Times New Roman" w:hAnsi="Times New Roman" w:cs="Times New Roman"/>
          <w:color w:val="000000" w:themeColor="text1"/>
        </w:rPr>
        <w:t xml:space="preserve">Todo proyecto formulado en el marco de las actividades del IPLEX deberá estar alineado con </w:t>
      </w:r>
      <w:r w:rsidR="00300AFE" w:rsidRPr="007B3244">
        <w:rPr>
          <w:rFonts w:ascii="Times New Roman" w:hAnsi="Times New Roman" w:cs="Times New Roman"/>
          <w:color w:val="000000" w:themeColor="text1"/>
        </w:rPr>
        <w:t>sus fines y su plan anual</w:t>
      </w:r>
      <w:r w:rsidRPr="007B3244">
        <w:rPr>
          <w:rFonts w:ascii="Times New Roman" w:hAnsi="Times New Roman" w:cs="Times New Roman"/>
          <w:color w:val="000000" w:themeColor="text1"/>
        </w:rPr>
        <w:t xml:space="preserve">. En consecuencia, toda propuesta debe ser desarrollada bajo la representación formal del </w:t>
      </w:r>
      <w:r w:rsidRPr="007B3244">
        <w:rPr>
          <w:rFonts w:ascii="Times New Roman" w:hAnsi="Times New Roman" w:cs="Times New Roman"/>
        </w:rPr>
        <w:t>IPLEX y no a título personal de miembros de Junta Directiva, personas afiliadas o personal del staff.</w:t>
      </w:r>
    </w:p>
    <w:p w14:paraId="7CFD805F" w14:textId="531AE295" w:rsidR="00B06673" w:rsidRPr="007B3244" w:rsidRDefault="00B06673" w:rsidP="00B06673">
      <w:pPr>
        <w:jc w:val="both"/>
        <w:rPr>
          <w:rFonts w:ascii="Times New Roman" w:hAnsi="Times New Roman" w:cs="Times New Roman"/>
          <w:b/>
          <w:bCs/>
        </w:rPr>
      </w:pPr>
      <w:r w:rsidRPr="007B3244">
        <w:rPr>
          <w:rFonts w:ascii="Times New Roman" w:hAnsi="Times New Roman" w:cs="Times New Roman"/>
          <w:b/>
          <w:bCs/>
        </w:rPr>
        <w:t>IV.II Comunicación de oportunidades de financiamiento</w:t>
      </w:r>
    </w:p>
    <w:p w14:paraId="2432BCB7" w14:textId="77777777" w:rsidR="00B06673" w:rsidRPr="007B3244" w:rsidRDefault="00B06673" w:rsidP="00B06673">
      <w:pPr>
        <w:jc w:val="both"/>
        <w:rPr>
          <w:rFonts w:ascii="Times New Roman" w:hAnsi="Times New Roman" w:cs="Times New Roman"/>
        </w:rPr>
      </w:pPr>
      <w:r w:rsidRPr="007B3244">
        <w:rPr>
          <w:rFonts w:ascii="Times New Roman" w:hAnsi="Times New Roman" w:cs="Times New Roman"/>
        </w:rPr>
        <w:t>En caso de que un miembro de Junta Directiva, una persona afiliada o parte del staff identifique oportunidades de financiamiento, convocatorias o fondos disponibles, deberá comunicarlo formalmente a la Junta Directiva. Esto permitirá analizar su viabilidad dentro del marco estratégico del IPLEX y garantizar una respuesta coordinada.</w:t>
      </w:r>
    </w:p>
    <w:p w14:paraId="1689B36E" w14:textId="0333A744" w:rsidR="00B06673" w:rsidRPr="007B3244" w:rsidRDefault="00B06673" w:rsidP="00B06673">
      <w:pPr>
        <w:jc w:val="both"/>
        <w:rPr>
          <w:rFonts w:ascii="Times New Roman" w:hAnsi="Times New Roman" w:cs="Times New Roman"/>
          <w:b/>
          <w:bCs/>
        </w:rPr>
      </w:pPr>
      <w:r w:rsidRPr="007B3244">
        <w:rPr>
          <w:rFonts w:ascii="Times New Roman" w:hAnsi="Times New Roman" w:cs="Times New Roman"/>
          <w:b/>
          <w:bCs/>
        </w:rPr>
        <w:t>IV. III Asignación de responsabilidades y autorización institucional</w:t>
      </w:r>
    </w:p>
    <w:p w14:paraId="64EDE5CA" w14:textId="6A5BE480" w:rsidR="00B06673" w:rsidRPr="007B3244" w:rsidRDefault="00B06673" w:rsidP="00B06673">
      <w:pPr>
        <w:jc w:val="both"/>
        <w:rPr>
          <w:rFonts w:ascii="Times New Roman" w:hAnsi="Times New Roman" w:cs="Times New Roman"/>
        </w:rPr>
      </w:pPr>
      <w:r w:rsidRPr="007B3244">
        <w:rPr>
          <w:rFonts w:ascii="Times New Roman" w:hAnsi="Times New Roman" w:cs="Times New Roman"/>
        </w:rPr>
        <w:t>Una vez recibida la información, la Presidencia —o, en su defecto, la Vicepresidencia— será la encargada de asignar la responsabilidad del ciclo del proyecto (formulación, ejecución, monitoreo y evaluación) a la persona afiliada o al miembro del staff que se considere más idóneo. Queda estrictamente prohibido formular, presentar o enviar un proyecto sin la autorización previa de la Junta Directiva, la cual debe velar porque toda propuesta sea coherente con los intereses y objetivos institucionales del IPLEX.</w:t>
      </w:r>
    </w:p>
    <w:p w14:paraId="3DAE93CD" w14:textId="0CA2CFD9" w:rsidR="00B06673" w:rsidRPr="007B3244" w:rsidRDefault="00B06673" w:rsidP="0062189A">
      <w:pPr>
        <w:jc w:val="both"/>
        <w:rPr>
          <w:rFonts w:ascii="Times New Roman" w:hAnsi="Times New Roman" w:cs="Times New Roman"/>
          <w:b/>
          <w:bCs/>
        </w:rPr>
      </w:pPr>
    </w:p>
    <w:p w14:paraId="4B603696" w14:textId="5FD30ECE" w:rsidR="00BE2AB8" w:rsidRPr="007B3244" w:rsidRDefault="00B06673" w:rsidP="0062189A">
      <w:pPr>
        <w:jc w:val="both"/>
        <w:rPr>
          <w:rFonts w:ascii="Times New Roman" w:hAnsi="Times New Roman" w:cs="Times New Roman"/>
          <w:b/>
          <w:bCs/>
        </w:rPr>
      </w:pPr>
      <w:r w:rsidRPr="007B3244">
        <w:rPr>
          <w:rFonts w:ascii="Times New Roman" w:hAnsi="Times New Roman" w:cs="Times New Roman"/>
          <w:b/>
          <w:bCs/>
        </w:rPr>
        <w:t xml:space="preserve">V. </w:t>
      </w:r>
      <w:r w:rsidR="00BE2AB8" w:rsidRPr="007B3244">
        <w:rPr>
          <w:rFonts w:ascii="Times New Roman" w:hAnsi="Times New Roman" w:cs="Times New Roman"/>
          <w:b/>
          <w:bCs/>
        </w:rPr>
        <w:t>Lineamientos específicos</w:t>
      </w:r>
    </w:p>
    <w:p w14:paraId="35E69867" w14:textId="77777777" w:rsidR="00BE2AB8" w:rsidRPr="007B3244" w:rsidRDefault="00BE2AB8" w:rsidP="0062189A">
      <w:pPr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</w:rPr>
      </w:pPr>
      <w:r w:rsidRPr="007B3244">
        <w:rPr>
          <w:rFonts w:ascii="Times New Roman" w:hAnsi="Times New Roman" w:cs="Times New Roman"/>
          <w:b/>
          <w:bCs/>
        </w:rPr>
        <w:t>Incompatibilidad de funciones para personas beneficiarias de becas:</w:t>
      </w:r>
    </w:p>
    <w:p w14:paraId="451AF315" w14:textId="6A71709F" w:rsidR="00BE2AB8" w:rsidRPr="007B3244" w:rsidRDefault="00BE2AB8" w:rsidP="0062189A">
      <w:pPr>
        <w:jc w:val="both"/>
        <w:rPr>
          <w:rFonts w:ascii="Times New Roman" w:hAnsi="Times New Roman" w:cs="Times New Roman"/>
        </w:rPr>
      </w:pPr>
      <w:r w:rsidRPr="007B3244">
        <w:rPr>
          <w:rFonts w:ascii="Times New Roman" w:hAnsi="Times New Roman" w:cs="Times New Roman"/>
        </w:rPr>
        <w:t>No podrá ser contratada, en calidad de capacitadora, ninguna persona que esté recibiendo becas o apoyos financieros como beneficiaria directa del IPLEX. Esta medida busca proteger el principio de equidad entre personas beneficiarias y evitar cualquier situación de favoritismo, percepción de privilegio o conflicto de intereses en las actividades del Instituto.</w:t>
      </w:r>
    </w:p>
    <w:p w14:paraId="4B7CED39" w14:textId="77777777" w:rsidR="00BE2AB8" w:rsidRPr="007B3244" w:rsidRDefault="00BE2AB8" w:rsidP="0062189A">
      <w:pPr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</w:rPr>
      </w:pPr>
      <w:r w:rsidRPr="007B3244">
        <w:rPr>
          <w:rFonts w:ascii="Times New Roman" w:hAnsi="Times New Roman" w:cs="Times New Roman"/>
          <w:b/>
          <w:bCs/>
        </w:rPr>
        <w:lastRenderedPageBreak/>
        <w:t>Contrataciones externas bajo criterios técnicos y participativos:</w:t>
      </w:r>
    </w:p>
    <w:p w14:paraId="35EC45A5" w14:textId="776A7E51" w:rsidR="00BE2AB8" w:rsidRPr="007B3244" w:rsidRDefault="00BE2AB8" w:rsidP="0062189A">
      <w:pPr>
        <w:jc w:val="both"/>
        <w:rPr>
          <w:rFonts w:ascii="Times New Roman" w:hAnsi="Times New Roman" w:cs="Times New Roman"/>
        </w:rPr>
      </w:pPr>
      <w:r w:rsidRPr="007B3244">
        <w:rPr>
          <w:rFonts w:ascii="Times New Roman" w:hAnsi="Times New Roman" w:cs="Times New Roman"/>
        </w:rPr>
        <w:t>Toda contratación externa para el desarrollo de productos o procesos de capacitación deberá seguir un proceso de decisión participativa y técnica. En caso de existir más de una opción disponible, los perfiles de las personas oferentes deberán ser presentados por quien gestiona la contratación.</w:t>
      </w:r>
    </w:p>
    <w:p w14:paraId="44389CB0" w14:textId="77777777" w:rsidR="00BE2AB8" w:rsidRPr="007B3244" w:rsidRDefault="00BE2AB8" w:rsidP="0062189A">
      <w:pPr>
        <w:jc w:val="both"/>
        <w:rPr>
          <w:rFonts w:ascii="Times New Roman" w:hAnsi="Times New Roman" w:cs="Times New Roman"/>
        </w:rPr>
      </w:pPr>
      <w:r w:rsidRPr="007B3244">
        <w:rPr>
          <w:rFonts w:ascii="Times New Roman" w:hAnsi="Times New Roman" w:cs="Times New Roman"/>
        </w:rPr>
        <w:t>El/la encargado/a administrativo/a (o la figura equivalente) deberá emitir una recomendación por escrito justificando la elección de un oferente sobre otro, o bien detallando las razones para descartar propuestas. Esta recomendación formará parte del expediente de contratación.</w:t>
      </w:r>
    </w:p>
    <w:p w14:paraId="633BDC32" w14:textId="77777777" w:rsidR="00BE2AB8" w:rsidRPr="007B3244" w:rsidRDefault="00BE2AB8" w:rsidP="0062189A">
      <w:pPr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</w:rPr>
      </w:pPr>
      <w:r w:rsidRPr="007B3244">
        <w:rPr>
          <w:rFonts w:ascii="Times New Roman" w:hAnsi="Times New Roman" w:cs="Times New Roman"/>
          <w:b/>
          <w:bCs/>
        </w:rPr>
        <w:t>Proveedores formalmente registrados ante Hacienda</w:t>
      </w:r>
    </w:p>
    <w:p w14:paraId="4ADFEC4C" w14:textId="6B1A18F2" w:rsidR="00BE2AB8" w:rsidRPr="007B3244" w:rsidRDefault="00BE2AB8" w:rsidP="0062189A">
      <w:pPr>
        <w:jc w:val="both"/>
        <w:rPr>
          <w:rFonts w:ascii="Times New Roman" w:hAnsi="Times New Roman" w:cs="Times New Roman"/>
        </w:rPr>
      </w:pPr>
      <w:r w:rsidRPr="007B3244">
        <w:rPr>
          <w:rFonts w:ascii="Times New Roman" w:hAnsi="Times New Roman" w:cs="Times New Roman"/>
        </w:rPr>
        <w:t>Toda cotización para productos o servicios deberá realizarse únicamente con personas físicas o jurídicas debidamente inscritas ante la Dirección General de Tributación y habilitadas para emitir factura electrónica, conforme a la normativa fiscal vigente en Costa Rica.</w:t>
      </w:r>
    </w:p>
    <w:p w14:paraId="0B78E9B8" w14:textId="77777777" w:rsidR="00BE2AB8" w:rsidRPr="007B3244" w:rsidRDefault="00BE2AB8" w:rsidP="0062189A">
      <w:pPr>
        <w:jc w:val="both"/>
        <w:rPr>
          <w:rFonts w:ascii="Times New Roman" w:hAnsi="Times New Roman" w:cs="Times New Roman"/>
        </w:rPr>
      </w:pPr>
      <w:r w:rsidRPr="007B3244">
        <w:rPr>
          <w:rFonts w:ascii="Times New Roman" w:hAnsi="Times New Roman" w:cs="Times New Roman"/>
          <w:i/>
          <w:iCs/>
        </w:rPr>
        <w:t>Excepciones:</w:t>
      </w:r>
      <w:r w:rsidRPr="007B3244">
        <w:rPr>
          <w:rFonts w:ascii="Times New Roman" w:hAnsi="Times New Roman" w:cs="Times New Roman"/>
        </w:rPr>
        <w:t xml:space="preserve"> Solo los pagos relacionados con servicios de jardinería, limpieza y otros misceláneos podrán realizarse sin factura electrónica, siempre que se documente por escrito la razón que impide obtenerla.</w:t>
      </w:r>
    </w:p>
    <w:p w14:paraId="588BF8D0" w14:textId="77777777" w:rsidR="00BE2AB8" w:rsidRPr="007B3244" w:rsidRDefault="00BE2AB8" w:rsidP="0062189A">
      <w:pPr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</w:rPr>
      </w:pPr>
      <w:r w:rsidRPr="007B3244">
        <w:rPr>
          <w:rFonts w:ascii="Times New Roman" w:hAnsi="Times New Roman" w:cs="Times New Roman"/>
          <w:b/>
          <w:bCs/>
        </w:rPr>
        <w:t>Autorización previa de compras</w:t>
      </w:r>
    </w:p>
    <w:p w14:paraId="38AADD9C" w14:textId="7107EFEB" w:rsidR="00BE2AB8" w:rsidRPr="007B3244" w:rsidRDefault="00BE2AB8" w:rsidP="0062189A">
      <w:pPr>
        <w:ind w:left="360"/>
        <w:jc w:val="both"/>
        <w:rPr>
          <w:rFonts w:ascii="Times New Roman" w:hAnsi="Times New Roman" w:cs="Times New Roman"/>
        </w:rPr>
      </w:pPr>
      <w:r w:rsidRPr="007B3244">
        <w:rPr>
          <w:rFonts w:ascii="Times New Roman" w:hAnsi="Times New Roman" w:cs="Times New Roman"/>
        </w:rPr>
        <w:t>Toda compra deberá ser solicitada con antelación y autorizada expresamente por la persona tesorera del IPLEX o quien ostente esa función. No se reconocerán gastos efectuados sin dicha autorización, salvo en casos de emergencia debidamente documentados y justificados.</w:t>
      </w:r>
    </w:p>
    <w:p w14:paraId="7E0F1247" w14:textId="77777777" w:rsidR="00BE2AB8" w:rsidRPr="007B3244" w:rsidRDefault="00BE2AB8" w:rsidP="0062189A">
      <w:pPr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</w:rPr>
      </w:pPr>
      <w:r w:rsidRPr="007B3244">
        <w:rPr>
          <w:rFonts w:ascii="Times New Roman" w:hAnsi="Times New Roman" w:cs="Times New Roman"/>
          <w:b/>
          <w:bCs/>
        </w:rPr>
        <w:t>Aprobación de compras mayores a ₡125.000 o su equivalente en dólares</w:t>
      </w:r>
    </w:p>
    <w:p w14:paraId="5B9B2844" w14:textId="000E5D2F" w:rsidR="00BE2AB8" w:rsidRPr="007B3244" w:rsidRDefault="00BE2AB8" w:rsidP="0062189A">
      <w:pPr>
        <w:ind w:left="360"/>
        <w:jc w:val="both"/>
        <w:rPr>
          <w:rFonts w:ascii="Times New Roman" w:hAnsi="Times New Roman" w:cs="Times New Roman"/>
        </w:rPr>
      </w:pPr>
      <w:r w:rsidRPr="007B3244">
        <w:rPr>
          <w:rFonts w:ascii="Times New Roman" w:hAnsi="Times New Roman" w:cs="Times New Roman"/>
        </w:rPr>
        <w:t>Toda compra de bienes o servicios —dentro o fuera del marco de un proyecto— que supere los ciento veinticinco mil colones (₡125.000) o su equivalente en dólares estadounidenses, deberá ser aprobada previamente por la Junta Directiva del IPLEX. Esta medida busca fortalecer los mecanismos de control institucional, asegurar la trazabilidad del gasto y reforzar la responsabilidad compartida sobre el uso de los recursos financieros.</w:t>
      </w:r>
    </w:p>
    <w:p w14:paraId="67CE2544" w14:textId="77777777" w:rsidR="00BE2AB8" w:rsidRPr="007B3244" w:rsidRDefault="00BE2AB8" w:rsidP="0062189A">
      <w:pPr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</w:rPr>
      </w:pPr>
      <w:r w:rsidRPr="007B3244">
        <w:rPr>
          <w:rFonts w:ascii="Times New Roman" w:hAnsi="Times New Roman" w:cs="Times New Roman"/>
          <w:b/>
          <w:bCs/>
        </w:rPr>
        <w:t>Comunicación obligatoria de los gastos administrativos</w:t>
      </w:r>
    </w:p>
    <w:p w14:paraId="6AC2924E" w14:textId="5396E876" w:rsidR="00BE2AB8" w:rsidRPr="007B3244" w:rsidRDefault="00BE2AB8" w:rsidP="0062189A">
      <w:pPr>
        <w:ind w:left="360"/>
        <w:jc w:val="both"/>
        <w:rPr>
          <w:rFonts w:ascii="Times New Roman" w:hAnsi="Times New Roman" w:cs="Times New Roman"/>
        </w:rPr>
      </w:pPr>
      <w:r w:rsidRPr="007B3244">
        <w:rPr>
          <w:rFonts w:ascii="Times New Roman" w:hAnsi="Times New Roman" w:cs="Times New Roman"/>
        </w:rPr>
        <w:t>Todo gasto clasificado como administrativo —independientemente de su monto— deberá ser informado a la Presidencia del IPLEX de manera oportuna y deberá ser reportado en la siguiente sesión ordinaria de Junta Directiva. Esta disposición permite mantener una supervisión activa sobre los egresos operativos del Instituto, favoreciendo la transparencia en la gestión y la planificación presupuestaria a mediano plazo.</w:t>
      </w:r>
    </w:p>
    <w:p w14:paraId="45739D2B" w14:textId="77777777" w:rsidR="00BE2AB8" w:rsidRPr="007B3244" w:rsidRDefault="00BE2AB8" w:rsidP="0062189A">
      <w:pPr>
        <w:jc w:val="both"/>
        <w:rPr>
          <w:rFonts w:ascii="Times New Roman" w:hAnsi="Times New Roman" w:cs="Times New Roman"/>
        </w:rPr>
      </w:pPr>
      <w:r w:rsidRPr="007B3244">
        <w:rPr>
          <w:rFonts w:ascii="Times New Roman" w:hAnsi="Times New Roman" w:cs="Times New Roman"/>
          <w:b/>
          <w:bCs/>
        </w:rPr>
        <w:t>V. Aplicación y seguimiento</w:t>
      </w:r>
    </w:p>
    <w:p w14:paraId="7F61447F" w14:textId="77777777" w:rsidR="00BE2AB8" w:rsidRPr="007B3244" w:rsidRDefault="00BE2AB8" w:rsidP="0062189A">
      <w:pPr>
        <w:jc w:val="both"/>
        <w:rPr>
          <w:rFonts w:ascii="Times New Roman" w:hAnsi="Times New Roman" w:cs="Times New Roman"/>
        </w:rPr>
      </w:pPr>
      <w:r w:rsidRPr="007B3244">
        <w:rPr>
          <w:rFonts w:ascii="Times New Roman" w:hAnsi="Times New Roman" w:cs="Times New Roman"/>
        </w:rPr>
        <w:t>Esta política será de aplicación obligatoria para todas las actividades financiadas por el IPLEX, incluyendo aquellas respaldadas por cooperación internacional, convenios interinstitucionales o fondos propios.</w:t>
      </w:r>
    </w:p>
    <w:p w14:paraId="518DC016" w14:textId="7EEC3C02" w:rsidR="00BE2AB8" w:rsidRPr="007B3244" w:rsidRDefault="00BE2AB8" w:rsidP="0062189A">
      <w:pPr>
        <w:jc w:val="both"/>
        <w:rPr>
          <w:rFonts w:ascii="Times New Roman" w:hAnsi="Times New Roman" w:cs="Times New Roman"/>
        </w:rPr>
      </w:pPr>
      <w:r w:rsidRPr="007B3244">
        <w:rPr>
          <w:rFonts w:ascii="Times New Roman" w:hAnsi="Times New Roman" w:cs="Times New Roman"/>
          <w:color w:val="000000" w:themeColor="text1"/>
        </w:rPr>
        <w:t>La Tesorería y la</w:t>
      </w:r>
      <w:r w:rsidR="00300AFE" w:rsidRPr="007B3244">
        <w:rPr>
          <w:rFonts w:ascii="Times New Roman" w:hAnsi="Times New Roman" w:cs="Times New Roman"/>
          <w:color w:val="000000" w:themeColor="text1"/>
        </w:rPr>
        <w:t xml:space="preserve"> Fiscalía </w:t>
      </w:r>
      <w:r w:rsidRPr="007B3244">
        <w:rPr>
          <w:rFonts w:ascii="Times New Roman" w:hAnsi="Times New Roman" w:cs="Times New Roman"/>
          <w:color w:val="000000" w:themeColor="text1"/>
        </w:rPr>
        <w:t xml:space="preserve">tendrán la responsabilidad de supervisar el cumplimiento de esta normativa y </w:t>
      </w:r>
      <w:r w:rsidRPr="007B3244">
        <w:rPr>
          <w:rFonts w:ascii="Times New Roman" w:hAnsi="Times New Roman" w:cs="Times New Roman"/>
        </w:rPr>
        <w:t>podrán solicitar, en cualquier momento, la documentación correspondiente a los procesos de contratación y compras.</w:t>
      </w:r>
    </w:p>
    <w:p w14:paraId="4F1A64B4" w14:textId="0800E840" w:rsidR="004A341C" w:rsidRPr="007B3244" w:rsidRDefault="00BE2AB8" w:rsidP="0062189A">
      <w:pPr>
        <w:jc w:val="both"/>
        <w:rPr>
          <w:rFonts w:ascii="Times New Roman" w:hAnsi="Times New Roman" w:cs="Times New Roman"/>
        </w:rPr>
      </w:pPr>
      <w:r w:rsidRPr="007B3244">
        <w:rPr>
          <w:rFonts w:ascii="Times New Roman" w:hAnsi="Times New Roman" w:cs="Times New Roman"/>
        </w:rPr>
        <w:t>Cualquier incumplimiento de esta política deberá ser comunicado por los canales institucionales definidos y podría conllevar la revisión del contrato o relación laboral de las personas responsables.</w:t>
      </w:r>
    </w:p>
    <w:sectPr w:rsidR="004A341C" w:rsidRPr="007B3244" w:rsidSect="00FA7C9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06E99" w14:textId="77777777" w:rsidR="00584A78" w:rsidRDefault="00584A78" w:rsidP="0062189A">
      <w:pPr>
        <w:spacing w:after="0" w:line="240" w:lineRule="auto"/>
      </w:pPr>
      <w:r>
        <w:separator/>
      </w:r>
    </w:p>
  </w:endnote>
  <w:endnote w:type="continuationSeparator" w:id="0">
    <w:p w14:paraId="2ECDD272" w14:textId="77777777" w:rsidR="00584A78" w:rsidRDefault="00584A78" w:rsidP="00621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23443" w14:textId="77777777" w:rsidR="00584A78" w:rsidRDefault="00584A78" w:rsidP="0062189A">
      <w:pPr>
        <w:spacing w:after="0" w:line="240" w:lineRule="auto"/>
      </w:pPr>
      <w:r>
        <w:separator/>
      </w:r>
    </w:p>
  </w:footnote>
  <w:footnote w:type="continuationSeparator" w:id="0">
    <w:p w14:paraId="473B7516" w14:textId="77777777" w:rsidR="00584A78" w:rsidRDefault="00584A78" w:rsidP="00621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99F2D" w14:textId="28F783FF" w:rsidR="0062189A" w:rsidRPr="0062189A" w:rsidRDefault="0062189A" w:rsidP="0062189A">
    <w:pPr>
      <w:pStyle w:val="Encabezado"/>
      <w:jc w:val="center"/>
    </w:pPr>
    <w:r>
      <w:rPr>
        <w:noProof/>
      </w:rPr>
      <w:drawing>
        <wp:inline distT="0" distB="0" distL="0" distR="0" wp14:anchorId="42AC8FA6" wp14:editId="113F69BC">
          <wp:extent cx="1104900" cy="664666"/>
          <wp:effectExtent l="0" t="0" r="0" b="2540"/>
          <wp:docPr id="1064160394" name="Imagen 1" descr="Inicio - Iple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 descr="Inicio - Iple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256" cy="6696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54A7E"/>
    <w:multiLevelType w:val="multilevel"/>
    <w:tmpl w:val="01045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34C38"/>
    <w:multiLevelType w:val="multilevel"/>
    <w:tmpl w:val="65DC1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6F0EEA"/>
    <w:multiLevelType w:val="multilevel"/>
    <w:tmpl w:val="AF967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9D3D80"/>
    <w:multiLevelType w:val="multilevel"/>
    <w:tmpl w:val="48F42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DE3983"/>
    <w:multiLevelType w:val="multilevel"/>
    <w:tmpl w:val="26AE3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7736379">
    <w:abstractNumId w:val="0"/>
  </w:num>
  <w:num w:numId="2" w16cid:durableId="1522360139">
    <w:abstractNumId w:val="2"/>
  </w:num>
  <w:num w:numId="3" w16cid:durableId="570390030">
    <w:abstractNumId w:val="1"/>
  </w:num>
  <w:num w:numId="4" w16cid:durableId="1314721549">
    <w:abstractNumId w:val="4"/>
  </w:num>
  <w:num w:numId="5" w16cid:durableId="1684280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AB8"/>
    <w:rsid w:val="00006763"/>
    <w:rsid w:val="00081A8A"/>
    <w:rsid w:val="00300AFE"/>
    <w:rsid w:val="00312C40"/>
    <w:rsid w:val="00331868"/>
    <w:rsid w:val="00416609"/>
    <w:rsid w:val="0044553D"/>
    <w:rsid w:val="0045070B"/>
    <w:rsid w:val="004A341C"/>
    <w:rsid w:val="00584A78"/>
    <w:rsid w:val="0062189A"/>
    <w:rsid w:val="00731022"/>
    <w:rsid w:val="00792FC5"/>
    <w:rsid w:val="007B3244"/>
    <w:rsid w:val="00891C6C"/>
    <w:rsid w:val="00B06673"/>
    <w:rsid w:val="00BE2AB8"/>
    <w:rsid w:val="00C51D5E"/>
    <w:rsid w:val="00FA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4DB04"/>
  <w15:chartTrackingRefBased/>
  <w15:docId w15:val="{74E6081C-479C-4CB4-A88C-0E2C7C00A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E2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E2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E2A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2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2A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2A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2A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2A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2A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2A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E2A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2A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2AB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2AB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2A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2AB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2A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2A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E2A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E2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E2A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E2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E2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E2AB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E2AB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E2AB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E2A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E2AB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E2AB8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21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189A"/>
  </w:style>
  <w:style w:type="paragraph" w:styleId="Piedepgina">
    <w:name w:val="footer"/>
    <w:basedOn w:val="Normal"/>
    <w:link w:val="PiedepginaCar"/>
    <w:uiPriority w:val="99"/>
    <w:unhideWhenUsed/>
    <w:rsid w:val="00621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1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7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1280</Words>
  <Characters>7041</Characters>
  <Application>Microsoft Office Word</Application>
  <DocSecurity>0</DocSecurity>
  <Lines>58</Lines>
  <Paragraphs>16</Paragraphs>
  <ScaleCrop>false</ScaleCrop>
  <Company/>
  <LinksUpToDate>false</LinksUpToDate>
  <CharactersWithSpaces>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Instituto de Prensa y Libertad de Expresión</dc:creator>
  <cp:keywords/>
  <dc:description/>
  <cp:lastModifiedBy>Raul Silesky</cp:lastModifiedBy>
  <cp:revision>2</cp:revision>
  <dcterms:created xsi:type="dcterms:W3CDTF">2025-12-01T16:37:00Z</dcterms:created>
  <dcterms:modified xsi:type="dcterms:W3CDTF">2025-12-01T16:37:00Z</dcterms:modified>
</cp:coreProperties>
</file>