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71ABA" w14:textId="77777777" w:rsidR="00E935A4" w:rsidRDefault="00E935A4" w:rsidP="00CF57FC">
      <w:pPr>
        <w:jc w:val="both"/>
        <w:rPr>
          <w:rFonts w:ascii="Arial" w:hAnsi="Arial" w:cs="Arial"/>
          <w:b/>
          <w:bCs/>
          <w:lang w:eastAsia="es-ES_tradnl"/>
        </w:rPr>
      </w:pPr>
    </w:p>
    <w:p w14:paraId="6F766E1B" w14:textId="77777777" w:rsidR="00E935A4" w:rsidRDefault="00E935A4" w:rsidP="00CF57FC">
      <w:pPr>
        <w:jc w:val="both"/>
        <w:rPr>
          <w:rFonts w:ascii="Arial" w:hAnsi="Arial" w:cs="Arial"/>
          <w:b/>
          <w:bCs/>
          <w:lang w:eastAsia="es-ES_tradnl"/>
        </w:rPr>
      </w:pPr>
    </w:p>
    <w:p w14:paraId="7D94FAB2" w14:textId="5B2ADEEA" w:rsidR="00E935A4" w:rsidRDefault="00E935A4" w:rsidP="00CF57FC">
      <w:pPr>
        <w:jc w:val="both"/>
        <w:rPr>
          <w:rFonts w:ascii="Arial" w:hAnsi="Arial" w:cs="Arial"/>
          <w:b/>
          <w:bCs/>
          <w:lang w:eastAsia="es-ES_tradnl"/>
        </w:rPr>
      </w:pPr>
      <w:r>
        <w:rPr>
          <w:rFonts w:ascii="Arial" w:eastAsia="Times New Roman" w:hAnsi="Arial" w:cs="Arial"/>
          <w:noProof/>
          <w:color w:val="000000" w:themeColor="text1"/>
          <w:lang w:eastAsia="es-ES_tradnl"/>
        </w:rPr>
        <w:object w:dxaOrig="2610" w:dyaOrig="1620" w14:anchorId="1DC2F482">
          <v:rect id="rectole0000000000" o:spid="_x0000_i1025" alt="" style="width:130.5pt;height:81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5" o:title=""/>
          </v:rect>
          <o:OLEObject Type="Embed" ProgID="StaticMetafile" ShapeID="rectole0000000000" DrawAspect="Content" ObjectID="_1802164384" r:id="rId6"/>
        </w:object>
      </w:r>
    </w:p>
    <w:p w14:paraId="77200E2F" w14:textId="77777777" w:rsidR="00E935A4" w:rsidRDefault="00E935A4" w:rsidP="00CF57FC">
      <w:pPr>
        <w:jc w:val="both"/>
        <w:rPr>
          <w:rFonts w:ascii="Arial" w:hAnsi="Arial" w:cs="Arial"/>
          <w:b/>
          <w:bCs/>
          <w:lang w:eastAsia="es-ES_tradnl"/>
        </w:rPr>
      </w:pPr>
    </w:p>
    <w:p w14:paraId="3E95B00F" w14:textId="11F9E0E0" w:rsidR="00C972B0" w:rsidRDefault="00C972B0" w:rsidP="00CF57FC">
      <w:pPr>
        <w:jc w:val="both"/>
        <w:rPr>
          <w:rFonts w:ascii="Arial" w:hAnsi="Arial" w:cs="Arial"/>
          <w:b/>
          <w:bCs/>
          <w:lang w:eastAsia="es-ES_tradnl"/>
        </w:rPr>
      </w:pPr>
      <w:r w:rsidRPr="002E61C0">
        <w:rPr>
          <w:rFonts w:ascii="Arial" w:hAnsi="Arial" w:cs="Arial"/>
          <w:b/>
          <w:bCs/>
          <w:lang w:eastAsia="es-ES_tradnl"/>
        </w:rPr>
        <w:t>Acta 2</w:t>
      </w:r>
      <w:r w:rsidR="00530E88" w:rsidRPr="002E61C0">
        <w:rPr>
          <w:rFonts w:ascii="Arial" w:hAnsi="Arial" w:cs="Arial"/>
          <w:b/>
          <w:bCs/>
          <w:lang w:eastAsia="es-ES_tradnl"/>
        </w:rPr>
        <w:t>2</w:t>
      </w:r>
      <w:r w:rsidR="00E935A4">
        <w:rPr>
          <w:rFonts w:ascii="Arial" w:hAnsi="Arial" w:cs="Arial"/>
          <w:b/>
          <w:bCs/>
          <w:lang w:eastAsia="es-ES_tradnl"/>
        </w:rPr>
        <w:t>9</w:t>
      </w:r>
      <w:r w:rsidRPr="002E61C0">
        <w:rPr>
          <w:rFonts w:ascii="Arial" w:hAnsi="Arial" w:cs="Arial"/>
          <w:b/>
          <w:bCs/>
          <w:lang w:eastAsia="es-ES_tradnl"/>
        </w:rPr>
        <w:t>/202</w:t>
      </w:r>
      <w:r w:rsidR="0075154D" w:rsidRPr="002E61C0">
        <w:rPr>
          <w:rFonts w:ascii="Arial" w:hAnsi="Arial" w:cs="Arial"/>
          <w:b/>
          <w:bCs/>
          <w:lang w:eastAsia="es-ES_tradnl"/>
        </w:rPr>
        <w:t>4</w:t>
      </w:r>
    </w:p>
    <w:p w14:paraId="3A34AF44" w14:textId="38EACDB0" w:rsidR="00E935A4" w:rsidRPr="002E61C0" w:rsidRDefault="00E935A4" w:rsidP="00CF57FC">
      <w:pPr>
        <w:jc w:val="both"/>
        <w:rPr>
          <w:rFonts w:ascii="Arial" w:hAnsi="Arial" w:cs="Arial"/>
          <w:b/>
          <w:bCs/>
          <w:lang w:eastAsia="es-ES_tradnl"/>
        </w:rPr>
      </w:pPr>
      <w:r>
        <w:rPr>
          <w:rFonts w:ascii="Arial" w:hAnsi="Arial" w:cs="Arial"/>
          <w:b/>
          <w:bCs/>
          <w:lang w:eastAsia="es-ES_tradnl"/>
        </w:rPr>
        <w:t>Extraordinaria 03-10-2024</w:t>
      </w:r>
    </w:p>
    <w:p w14:paraId="0F9009E4" w14:textId="77777777" w:rsidR="00C972B0" w:rsidRPr="002721A2" w:rsidRDefault="00C972B0" w:rsidP="00CF57FC">
      <w:pPr>
        <w:jc w:val="both"/>
        <w:rPr>
          <w:rFonts w:ascii="Arial" w:hAnsi="Arial" w:cs="Arial"/>
          <w:lang w:eastAsia="es-ES_tradnl"/>
        </w:rPr>
      </w:pPr>
    </w:p>
    <w:p w14:paraId="23D82C86" w14:textId="57138E6A" w:rsidR="00C972B0" w:rsidRPr="002721A2" w:rsidRDefault="00C972B0" w:rsidP="00CF57FC">
      <w:pPr>
        <w:jc w:val="both"/>
        <w:rPr>
          <w:rFonts w:ascii="Arial" w:hAnsi="Arial" w:cs="Arial"/>
          <w:lang w:eastAsia="es-ES_tradnl"/>
        </w:rPr>
      </w:pPr>
      <w:r w:rsidRPr="002721A2">
        <w:rPr>
          <w:rFonts w:ascii="Arial" w:hAnsi="Arial" w:cs="Arial"/>
          <w:lang w:eastAsia="es-ES_tradnl"/>
        </w:rPr>
        <w:t xml:space="preserve">Sesión </w:t>
      </w:r>
      <w:r w:rsidR="00E70F65">
        <w:rPr>
          <w:rFonts w:ascii="Arial" w:hAnsi="Arial" w:cs="Arial"/>
          <w:lang w:eastAsia="es-ES_tradnl"/>
        </w:rPr>
        <w:t xml:space="preserve">Extraordinaria </w:t>
      </w:r>
      <w:r w:rsidRPr="002721A2">
        <w:rPr>
          <w:rFonts w:ascii="Arial" w:hAnsi="Arial" w:cs="Arial"/>
          <w:lang w:eastAsia="es-ES_tradnl"/>
        </w:rPr>
        <w:t xml:space="preserve">de Junta Directiva del Instituto de Prensa y Libertad de Expresión (IPLEX), realizada </w:t>
      </w:r>
      <w:r w:rsidR="008A6363" w:rsidRPr="002721A2">
        <w:rPr>
          <w:rFonts w:ascii="Arial" w:hAnsi="Arial" w:cs="Arial"/>
          <w:lang w:eastAsia="es-ES_tradnl"/>
        </w:rPr>
        <w:t xml:space="preserve">el </w:t>
      </w:r>
      <w:r w:rsidR="00E70F65">
        <w:rPr>
          <w:rFonts w:ascii="Arial" w:hAnsi="Arial" w:cs="Arial"/>
          <w:lang w:eastAsia="es-ES_tradnl"/>
        </w:rPr>
        <w:t>jueves 03 de octubre</w:t>
      </w:r>
      <w:r w:rsidR="008A6363" w:rsidRPr="002721A2">
        <w:rPr>
          <w:rFonts w:ascii="Arial" w:hAnsi="Arial" w:cs="Arial"/>
          <w:lang w:eastAsia="es-ES_tradnl"/>
        </w:rPr>
        <w:t xml:space="preserve"> </w:t>
      </w:r>
      <w:r w:rsidRPr="002721A2">
        <w:rPr>
          <w:rFonts w:ascii="Arial" w:hAnsi="Arial" w:cs="Arial"/>
          <w:lang w:eastAsia="es-ES_tradnl"/>
        </w:rPr>
        <w:t>202</w:t>
      </w:r>
      <w:r w:rsidR="006070AE" w:rsidRPr="002721A2">
        <w:rPr>
          <w:rFonts w:ascii="Arial" w:hAnsi="Arial" w:cs="Arial"/>
          <w:lang w:eastAsia="es-ES_tradnl"/>
        </w:rPr>
        <w:t>4</w:t>
      </w:r>
      <w:r w:rsidRPr="002721A2">
        <w:rPr>
          <w:rFonts w:ascii="Arial" w:hAnsi="Arial" w:cs="Arial"/>
          <w:lang w:eastAsia="es-ES_tradnl"/>
        </w:rPr>
        <w:t xml:space="preserve"> las </w:t>
      </w:r>
      <w:r w:rsidR="00E70F65">
        <w:rPr>
          <w:rFonts w:ascii="Arial" w:hAnsi="Arial" w:cs="Arial"/>
          <w:lang w:eastAsia="es-ES_tradnl"/>
        </w:rPr>
        <w:t>7</w:t>
      </w:r>
      <w:r w:rsidR="00530E88" w:rsidRPr="002721A2">
        <w:rPr>
          <w:rFonts w:ascii="Arial" w:hAnsi="Arial" w:cs="Arial"/>
          <w:lang w:eastAsia="es-ES_tradnl"/>
        </w:rPr>
        <w:t xml:space="preserve"> </w:t>
      </w:r>
      <w:r w:rsidRPr="002721A2">
        <w:rPr>
          <w:rFonts w:ascii="Arial" w:hAnsi="Arial" w:cs="Arial"/>
          <w:lang w:eastAsia="es-ES_tradnl"/>
        </w:rPr>
        <w:t>p.m.</w:t>
      </w:r>
      <w:r w:rsidR="006070AE" w:rsidRPr="002721A2">
        <w:rPr>
          <w:rFonts w:ascii="Arial" w:hAnsi="Arial" w:cs="Arial"/>
          <w:lang w:eastAsia="es-ES_tradnl"/>
        </w:rPr>
        <w:t xml:space="preserve"> mediante la plataforma</w:t>
      </w:r>
      <w:r w:rsidR="000A2576" w:rsidRPr="002721A2">
        <w:rPr>
          <w:rFonts w:ascii="Arial" w:hAnsi="Arial" w:cs="Arial"/>
          <w:lang w:eastAsia="es-ES_tradnl"/>
        </w:rPr>
        <w:t xml:space="preserve"> </w:t>
      </w:r>
      <w:proofErr w:type="spellStart"/>
      <w:r w:rsidR="00E70F65">
        <w:rPr>
          <w:rFonts w:ascii="Arial" w:hAnsi="Arial" w:cs="Arial"/>
          <w:lang w:eastAsia="es-ES_tradnl"/>
        </w:rPr>
        <w:t>meet</w:t>
      </w:r>
      <w:proofErr w:type="spellEnd"/>
      <w:r w:rsidR="000A2576" w:rsidRPr="002721A2">
        <w:rPr>
          <w:rFonts w:ascii="Arial" w:hAnsi="Arial" w:cs="Arial"/>
          <w:lang w:eastAsia="es-ES_tradnl"/>
        </w:rPr>
        <w:t>.</w:t>
      </w:r>
    </w:p>
    <w:p w14:paraId="3730C91A" w14:textId="77777777" w:rsidR="00C972B0" w:rsidRPr="002721A2" w:rsidRDefault="00C972B0" w:rsidP="00CF57FC">
      <w:pPr>
        <w:jc w:val="both"/>
        <w:rPr>
          <w:rFonts w:ascii="Arial" w:hAnsi="Arial" w:cs="Arial"/>
          <w:lang w:eastAsia="es-ES_tradnl"/>
        </w:rPr>
      </w:pPr>
    </w:p>
    <w:p w14:paraId="48E899BA" w14:textId="0D1F42D2" w:rsidR="00E8270C" w:rsidRPr="00E70F65" w:rsidRDefault="00C972B0" w:rsidP="00E8270C">
      <w:pPr>
        <w:jc w:val="both"/>
        <w:rPr>
          <w:rFonts w:ascii="Arial" w:hAnsi="Arial" w:cs="Arial"/>
          <w:color w:val="000000" w:themeColor="text1"/>
          <w:lang w:eastAsia="es-ES_tradnl"/>
        </w:rPr>
      </w:pPr>
      <w:r w:rsidRPr="00E70F65">
        <w:rPr>
          <w:rFonts w:ascii="Arial" w:hAnsi="Arial" w:cs="Arial"/>
          <w:color w:val="000000" w:themeColor="text1"/>
          <w:lang w:eastAsia="es-ES_tradnl"/>
        </w:rPr>
        <w:t>Presentes:</w:t>
      </w:r>
      <w:r w:rsidR="00E70F65" w:rsidRPr="00E70F65">
        <w:rPr>
          <w:rFonts w:ascii="Arial" w:hAnsi="Arial" w:cs="Arial"/>
          <w:color w:val="000000" w:themeColor="text1"/>
          <w:lang w:eastAsia="es-ES_tradnl"/>
        </w:rPr>
        <w:t xml:space="preserve"> Raúl Silesky Jiménez, Presidente; Juan Pablo Estrada Gómez, Secretario; </w:t>
      </w:r>
      <w:r w:rsidR="0058122A" w:rsidRPr="00E70F65">
        <w:rPr>
          <w:rFonts w:ascii="Arial" w:hAnsi="Arial" w:cs="Arial"/>
          <w:color w:val="000000" w:themeColor="text1"/>
          <w:lang w:eastAsia="es-ES_tradnl"/>
        </w:rPr>
        <w:t xml:space="preserve">Rocío Álvarez </w:t>
      </w:r>
      <w:proofErr w:type="spellStart"/>
      <w:r w:rsidR="0058122A" w:rsidRPr="00E70F65">
        <w:rPr>
          <w:rFonts w:ascii="Arial" w:hAnsi="Arial" w:cs="Arial"/>
          <w:color w:val="000000" w:themeColor="text1"/>
          <w:lang w:eastAsia="es-ES_tradnl"/>
        </w:rPr>
        <w:t>Olaso</w:t>
      </w:r>
      <w:proofErr w:type="spellEnd"/>
      <w:r w:rsidR="0058122A" w:rsidRPr="00E70F65">
        <w:rPr>
          <w:rFonts w:ascii="Arial" w:hAnsi="Arial" w:cs="Arial"/>
          <w:color w:val="000000" w:themeColor="text1"/>
          <w:lang w:eastAsia="es-ES_tradnl"/>
        </w:rPr>
        <w:t>, Vocal I</w:t>
      </w:r>
      <w:r w:rsidR="002555CC" w:rsidRPr="00E70F65">
        <w:rPr>
          <w:rFonts w:ascii="Arial" w:hAnsi="Arial" w:cs="Arial"/>
          <w:color w:val="000000" w:themeColor="text1"/>
          <w:lang w:eastAsia="es-ES_tradnl"/>
        </w:rPr>
        <w:t xml:space="preserve">; </w:t>
      </w:r>
      <w:r w:rsidR="0058122A" w:rsidRPr="00E70F65">
        <w:rPr>
          <w:rFonts w:ascii="Arial" w:hAnsi="Arial" w:cs="Arial"/>
          <w:color w:val="000000" w:themeColor="text1"/>
          <w:lang w:eastAsia="es-ES_tradnl"/>
        </w:rPr>
        <w:t xml:space="preserve"> </w:t>
      </w:r>
      <w:r w:rsidR="008A6363" w:rsidRPr="00E70F65">
        <w:rPr>
          <w:rFonts w:ascii="Arial" w:hAnsi="Arial" w:cs="Arial"/>
          <w:color w:val="000000" w:themeColor="text1"/>
          <w:lang w:eastAsia="es-ES_tradnl"/>
        </w:rPr>
        <w:t>Marco Barquero, Tesorero</w:t>
      </w:r>
      <w:r w:rsidR="00E8270C" w:rsidRPr="00E70F65">
        <w:rPr>
          <w:rFonts w:ascii="Arial" w:hAnsi="Arial" w:cs="Arial"/>
          <w:color w:val="000000" w:themeColor="text1"/>
          <w:lang w:eastAsia="es-ES_tradnl"/>
        </w:rPr>
        <w:t>, y Noemy Coto Grijalba, Fiscal.</w:t>
      </w:r>
    </w:p>
    <w:p w14:paraId="64D826A8" w14:textId="1E5E553B" w:rsidR="008A6363" w:rsidRPr="00E70F65" w:rsidRDefault="008A6363" w:rsidP="00CF57FC">
      <w:pPr>
        <w:jc w:val="both"/>
        <w:rPr>
          <w:rFonts w:ascii="Arial" w:hAnsi="Arial" w:cs="Arial"/>
          <w:color w:val="000000" w:themeColor="text1"/>
          <w:lang w:eastAsia="es-ES_tradnl"/>
        </w:rPr>
      </w:pPr>
    </w:p>
    <w:p w14:paraId="56EC652F" w14:textId="0C13AD1B" w:rsidR="006924BA" w:rsidRPr="00E70F65" w:rsidRDefault="0093285C" w:rsidP="00CF57FC">
      <w:pPr>
        <w:jc w:val="both"/>
        <w:rPr>
          <w:rFonts w:ascii="Arial" w:hAnsi="Arial" w:cs="Arial"/>
          <w:color w:val="000000" w:themeColor="text1"/>
          <w:lang w:eastAsia="es-ES_tradnl"/>
        </w:rPr>
      </w:pPr>
      <w:r w:rsidRPr="00E70F65">
        <w:rPr>
          <w:rFonts w:ascii="Arial" w:hAnsi="Arial" w:cs="Arial"/>
          <w:color w:val="000000" w:themeColor="text1"/>
          <w:lang w:eastAsia="es-ES_tradnl"/>
        </w:rPr>
        <w:t>Ausentes con justificación:</w:t>
      </w:r>
      <w:r w:rsidR="002555CC" w:rsidRPr="00E70F65">
        <w:rPr>
          <w:rFonts w:ascii="Arial" w:hAnsi="Arial" w:cs="Arial"/>
          <w:color w:val="000000" w:themeColor="text1"/>
          <w:lang w:eastAsia="es-ES_tradnl"/>
        </w:rPr>
        <w:t xml:space="preserve"> </w:t>
      </w:r>
      <w:r w:rsidR="00E70F65" w:rsidRPr="00E70F65">
        <w:rPr>
          <w:rFonts w:ascii="Arial" w:hAnsi="Arial" w:cs="Arial"/>
          <w:color w:val="000000" w:themeColor="text1"/>
          <w:lang w:eastAsia="es-ES_tradnl"/>
        </w:rPr>
        <w:t>Patricia González Villalobos, Vicepresidente y Alejandro Delgado Faith, Vocal II.</w:t>
      </w:r>
    </w:p>
    <w:p w14:paraId="6EA31C85" w14:textId="77777777" w:rsidR="008A6363" w:rsidRPr="00E70F65" w:rsidRDefault="008A6363" w:rsidP="00CF57FC">
      <w:pPr>
        <w:jc w:val="both"/>
        <w:rPr>
          <w:rFonts w:ascii="Arial" w:hAnsi="Arial" w:cs="Arial"/>
          <w:color w:val="000000" w:themeColor="text1"/>
          <w:lang w:eastAsia="es-ES_tradnl"/>
        </w:rPr>
      </w:pPr>
    </w:p>
    <w:p w14:paraId="33183A59" w14:textId="5DCD4694" w:rsidR="00C972B0" w:rsidRDefault="00C972B0" w:rsidP="00CF57FC">
      <w:pPr>
        <w:jc w:val="both"/>
        <w:rPr>
          <w:rFonts w:ascii="Arial" w:hAnsi="Arial" w:cs="Arial"/>
          <w:b/>
          <w:bCs/>
          <w:color w:val="000000" w:themeColor="text1"/>
          <w:lang w:eastAsia="es-ES_tradnl"/>
        </w:rPr>
      </w:pPr>
      <w:r w:rsidRPr="00933C29">
        <w:rPr>
          <w:rFonts w:ascii="Arial" w:hAnsi="Arial" w:cs="Arial"/>
          <w:b/>
          <w:bCs/>
          <w:color w:val="000000" w:themeColor="text1"/>
          <w:lang w:eastAsia="es-ES_tradnl"/>
        </w:rPr>
        <w:t xml:space="preserve">Artículo I: </w:t>
      </w:r>
      <w:r w:rsidR="000077EA">
        <w:rPr>
          <w:rFonts w:ascii="Arial" w:hAnsi="Arial" w:cs="Arial"/>
          <w:b/>
          <w:bCs/>
          <w:color w:val="000000" w:themeColor="text1"/>
          <w:lang w:eastAsia="es-ES_tradnl"/>
        </w:rPr>
        <w:t>Asuntos Administrativos</w:t>
      </w:r>
    </w:p>
    <w:p w14:paraId="11B3AA55" w14:textId="77777777" w:rsidR="000077EA" w:rsidRDefault="000077EA" w:rsidP="00CF57FC">
      <w:pPr>
        <w:jc w:val="both"/>
        <w:rPr>
          <w:rFonts w:ascii="Arial" w:hAnsi="Arial" w:cs="Arial"/>
          <w:b/>
          <w:bCs/>
          <w:color w:val="000000" w:themeColor="text1"/>
          <w:lang w:eastAsia="es-ES_tradnl"/>
        </w:rPr>
      </w:pPr>
    </w:p>
    <w:p w14:paraId="1DFFF6E7" w14:textId="2CFDAA4E" w:rsidR="000077EA" w:rsidRPr="000077EA" w:rsidRDefault="000077EA" w:rsidP="00CF57FC">
      <w:pPr>
        <w:jc w:val="both"/>
        <w:rPr>
          <w:rFonts w:ascii="Arial" w:hAnsi="Arial" w:cs="Arial"/>
          <w:color w:val="000000" w:themeColor="text1"/>
          <w:lang w:eastAsia="es-ES_tradnl"/>
        </w:rPr>
      </w:pPr>
      <w:r w:rsidRPr="000077EA">
        <w:rPr>
          <w:rFonts w:ascii="Arial" w:hAnsi="Arial" w:cs="Arial"/>
          <w:color w:val="000000" w:themeColor="text1"/>
          <w:lang w:eastAsia="es-ES_tradnl"/>
        </w:rPr>
        <w:t>Se conoce solicitud de apoyo para sostenimiento de la Casa para el Periodismo Libre en el mes de octubre</w:t>
      </w:r>
      <w:r>
        <w:rPr>
          <w:rFonts w:ascii="Arial" w:hAnsi="Arial" w:cs="Arial"/>
          <w:color w:val="000000" w:themeColor="text1"/>
          <w:lang w:eastAsia="es-ES_tradnl"/>
        </w:rPr>
        <w:t xml:space="preserve"> por un monto de 6 mil dólares, mientras ingresan los fondos de DW.</w:t>
      </w:r>
      <w:r w:rsidR="000D3164">
        <w:rPr>
          <w:rFonts w:ascii="Arial" w:hAnsi="Arial" w:cs="Arial"/>
          <w:color w:val="000000" w:themeColor="text1"/>
          <w:lang w:eastAsia="es-ES_tradnl"/>
        </w:rPr>
        <w:t xml:space="preserve">  Se aprueba por unanimidad.</w:t>
      </w:r>
    </w:p>
    <w:p w14:paraId="44BDBC40" w14:textId="77777777" w:rsidR="000A2576" w:rsidRPr="000077EA" w:rsidRDefault="000A2576" w:rsidP="00A37141">
      <w:pPr>
        <w:pStyle w:val="Prrafodelista"/>
        <w:jc w:val="both"/>
        <w:rPr>
          <w:rFonts w:ascii="Arial" w:hAnsi="Arial" w:cs="Arial"/>
        </w:rPr>
      </w:pPr>
    </w:p>
    <w:p w14:paraId="0FBDC9A6" w14:textId="77777777" w:rsidR="00BF5167" w:rsidRPr="00CF57FC" w:rsidRDefault="00BF5167" w:rsidP="00CF57FC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</w:p>
    <w:p w14:paraId="7EEDA657" w14:textId="1538CD9B" w:rsidR="00BF5167" w:rsidRPr="00CF57FC" w:rsidRDefault="00BF5167" w:rsidP="00CF57FC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CF57FC">
        <w:rPr>
          <w:rFonts w:ascii="Arial" w:eastAsia="Times New Roman" w:hAnsi="Arial" w:cs="Arial"/>
          <w:color w:val="000000" w:themeColor="text1"/>
          <w:lang w:eastAsia="es-ES_tradnl"/>
        </w:rPr>
        <w:t xml:space="preserve">Se levanta la sesión a las </w:t>
      </w:r>
      <w:r w:rsidR="002E5DDC">
        <w:rPr>
          <w:rFonts w:ascii="Arial" w:eastAsia="Times New Roman" w:hAnsi="Arial" w:cs="Arial"/>
          <w:color w:val="000000" w:themeColor="text1"/>
          <w:lang w:eastAsia="es-ES_tradnl"/>
        </w:rPr>
        <w:t>7</w:t>
      </w:r>
      <w:r w:rsidR="000077EA">
        <w:rPr>
          <w:rFonts w:ascii="Arial" w:eastAsia="Times New Roman" w:hAnsi="Arial" w:cs="Arial"/>
          <w:color w:val="000000" w:themeColor="text1"/>
          <w:lang w:eastAsia="es-ES_tradnl"/>
        </w:rPr>
        <w:t>30</w:t>
      </w:r>
      <w:r w:rsidR="002E5DDC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Pr="00CF57FC">
        <w:rPr>
          <w:rFonts w:ascii="Arial" w:eastAsia="Times New Roman" w:hAnsi="Arial" w:cs="Arial"/>
          <w:color w:val="000000" w:themeColor="text1"/>
          <w:lang w:eastAsia="es-ES_tradnl"/>
        </w:rPr>
        <w:t>pm</w:t>
      </w:r>
      <w:r w:rsidR="002E5DDC">
        <w:rPr>
          <w:rFonts w:ascii="Arial" w:eastAsia="Times New Roman" w:hAnsi="Arial" w:cs="Arial"/>
          <w:color w:val="000000" w:themeColor="text1"/>
          <w:lang w:eastAsia="es-ES_tradnl"/>
        </w:rPr>
        <w:t>.</w:t>
      </w:r>
    </w:p>
    <w:p w14:paraId="7E134AEB" w14:textId="77777777" w:rsidR="00BF5167" w:rsidRPr="00CF57FC" w:rsidRDefault="00BF5167" w:rsidP="00CF57FC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228830E3" w14:textId="77777777" w:rsidR="002B271F" w:rsidRDefault="002B271F" w:rsidP="002B271F">
      <w:pPr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66ECC977" w14:textId="77777777" w:rsidR="002B271F" w:rsidRDefault="002B271F" w:rsidP="000077EA">
      <w:pPr>
        <w:jc w:val="center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4172A113" w14:textId="1D79859B" w:rsidR="002B271F" w:rsidRDefault="000077EA" w:rsidP="000077EA">
      <w:pPr>
        <w:jc w:val="center"/>
        <w:rPr>
          <w:rFonts w:ascii="Arial" w:eastAsia="Times New Roman" w:hAnsi="Arial" w:cs="Arial"/>
          <w:color w:val="000000" w:themeColor="text1"/>
          <w:lang w:eastAsia="es-ES_tradnl"/>
        </w:rPr>
      </w:pPr>
      <w:proofErr w:type="spellStart"/>
      <w:r>
        <w:rPr>
          <w:rFonts w:ascii="Arial" w:eastAsia="Times New Roman" w:hAnsi="Arial" w:cs="Arial"/>
          <w:color w:val="000000" w:themeColor="text1"/>
          <w:lang w:eastAsia="es-ES_tradnl"/>
        </w:rPr>
        <w:t>Raul</w:t>
      </w:r>
      <w:proofErr w:type="spellEnd"/>
      <w:r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lang w:eastAsia="es-ES_tradnl"/>
        </w:rPr>
        <w:t>Silesky</w:t>
      </w:r>
      <w:proofErr w:type="spellEnd"/>
      <w:r>
        <w:rPr>
          <w:rFonts w:ascii="Arial" w:eastAsia="Times New Roman" w:hAnsi="Arial" w:cs="Arial"/>
          <w:color w:val="000000" w:themeColor="text1"/>
          <w:lang w:eastAsia="es-ES_tradnl"/>
        </w:rPr>
        <w:t xml:space="preserve"> Jiménez </w:t>
      </w:r>
      <w:r>
        <w:rPr>
          <w:rFonts w:ascii="Arial" w:eastAsia="Times New Roman" w:hAnsi="Arial" w:cs="Arial"/>
          <w:color w:val="000000" w:themeColor="text1"/>
          <w:lang w:eastAsia="es-ES_tradnl"/>
        </w:rPr>
        <w:tab/>
      </w:r>
      <w:r>
        <w:rPr>
          <w:rFonts w:ascii="Arial" w:eastAsia="Times New Roman" w:hAnsi="Arial" w:cs="Arial"/>
          <w:color w:val="000000" w:themeColor="text1"/>
          <w:lang w:eastAsia="es-ES_tradnl"/>
        </w:rPr>
        <w:tab/>
      </w:r>
      <w:r>
        <w:rPr>
          <w:rFonts w:ascii="Arial" w:eastAsia="Times New Roman" w:hAnsi="Arial" w:cs="Arial"/>
          <w:color w:val="000000" w:themeColor="text1"/>
          <w:lang w:eastAsia="es-ES_tradnl"/>
        </w:rPr>
        <w:tab/>
        <w:t>Juan Pablo Estrada Gómez</w:t>
      </w:r>
    </w:p>
    <w:p w14:paraId="33C81188" w14:textId="6D6F5C81" w:rsidR="00BF5167" w:rsidRPr="00E935A4" w:rsidRDefault="00E935A4" w:rsidP="00E935A4">
      <w:pPr>
        <w:rPr>
          <w:rFonts w:ascii="Arial" w:eastAsia="Times New Roman" w:hAnsi="Arial" w:cs="Arial"/>
          <w:b/>
          <w:color w:val="000000" w:themeColor="text1"/>
          <w:lang w:eastAsia="es-ES_tradnl"/>
        </w:rPr>
      </w:pPr>
      <w:r>
        <w:rPr>
          <w:rFonts w:ascii="Arial" w:eastAsia="Times New Roman" w:hAnsi="Arial" w:cs="Arial"/>
          <w:b/>
          <w:color w:val="000000" w:themeColor="text1"/>
          <w:lang w:eastAsia="es-ES_tradnl"/>
        </w:rPr>
        <w:t xml:space="preserve">                   </w:t>
      </w:r>
      <w:r w:rsidR="00BF5167" w:rsidRPr="00E935A4">
        <w:rPr>
          <w:rFonts w:ascii="Arial" w:eastAsia="Times New Roman" w:hAnsi="Arial" w:cs="Arial"/>
          <w:b/>
          <w:color w:val="000000" w:themeColor="text1"/>
          <w:lang w:eastAsia="es-ES_tradnl"/>
        </w:rPr>
        <w:t>President</w:t>
      </w:r>
      <w:r w:rsidR="000077EA" w:rsidRPr="00E935A4">
        <w:rPr>
          <w:rFonts w:ascii="Arial" w:eastAsia="Times New Roman" w:hAnsi="Arial" w:cs="Arial"/>
          <w:b/>
          <w:color w:val="000000" w:themeColor="text1"/>
          <w:lang w:eastAsia="es-ES_tradnl"/>
        </w:rPr>
        <w:t>e</w:t>
      </w:r>
      <w:r w:rsidR="00BF5167" w:rsidRPr="00E935A4">
        <w:rPr>
          <w:rFonts w:ascii="Arial" w:eastAsia="Times New Roman" w:hAnsi="Arial" w:cs="Arial"/>
          <w:b/>
          <w:color w:val="000000" w:themeColor="text1"/>
          <w:lang w:eastAsia="es-ES_tradnl"/>
        </w:rPr>
        <w:t xml:space="preserve">      </w:t>
      </w:r>
      <w:r>
        <w:rPr>
          <w:rFonts w:ascii="Arial" w:eastAsia="Times New Roman" w:hAnsi="Arial" w:cs="Arial"/>
          <w:b/>
          <w:color w:val="000000" w:themeColor="text1"/>
          <w:lang w:eastAsia="es-ES_tradnl"/>
        </w:rPr>
        <w:t xml:space="preserve">                          </w:t>
      </w:r>
      <w:r w:rsidR="00BF5167" w:rsidRPr="00E935A4">
        <w:rPr>
          <w:rFonts w:ascii="Arial" w:eastAsia="Times New Roman" w:hAnsi="Arial" w:cs="Arial"/>
          <w:b/>
          <w:color w:val="000000" w:themeColor="text1"/>
          <w:lang w:eastAsia="es-ES_tradnl"/>
        </w:rPr>
        <w:t>   </w:t>
      </w:r>
      <w:r w:rsidR="002B271F" w:rsidRPr="00E935A4">
        <w:rPr>
          <w:rFonts w:ascii="Arial" w:eastAsia="Times New Roman" w:hAnsi="Arial" w:cs="Arial"/>
          <w:b/>
          <w:color w:val="000000" w:themeColor="text1"/>
          <w:lang w:eastAsia="es-ES_tradnl"/>
        </w:rPr>
        <w:t xml:space="preserve">              </w:t>
      </w:r>
      <w:r>
        <w:rPr>
          <w:rFonts w:ascii="Arial" w:eastAsia="Times New Roman" w:hAnsi="Arial" w:cs="Arial"/>
          <w:b/>
          <w:color w:val="000000" w:themeColor="text1"/>
          <w:lang w:eastAsia="es-ES_tradnl"/>
        </w:rPr>
        <w:t>Se</w:t>
      </w:r>
      <w:r w:rsidR="00BF5167" w:rsidRPr="00E935A4">
        <w:rPr>
          <w:rFonts w:ascii="Arial" w:eastAsia="Times New Roman" w:hAnsi="Arial" w:cs="Arial"/>
          <w:b/>
          <w:color w:val="000000" w:themeColor="text1"/>
          <w:lang w:eastAsia="es-ES_tradnl"/>
        </w:rPr>
        <w:t>cretari</w:t>
      </w:r>
      <w:r w:rsidR="000077EA" w:rsidRPr="00E935A4">
        <w:rPr>
          <w:rFonts w:ascii="Arial" w:eastAsia="Times New Roman" w:hAnsi="Arial" w:cs="Arial"/>
          <w:b/>
          <w:color w:val="000000" w:themeColor="text1"/>
          <w:lang w:eastAsia="es-ES_tradnl"/>
        </w:rPr>
        <w:t>o</w:t>
      </w:r>
    </w:p>
    <w:p w14:paraId="1D554E53" w14:textId="77777777" w:rsidR="00BF5167" w:rsidRPr="00E935A4" w:rsidRDefault="00BF5167" w:rsidP="000077EA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6CAA774E" w14:textId="77777777" w:rsidR="00BF5167" w:rsidRPr="00CF57FC" w:rsidRDefault="00BF5167" w:rsidP="00CF57FC">
      <w:pPr>
        <w:jc w:val="both"/>
        <w:rPr>
          <w:rFonts w:ascii="Arial" w:hAnsi="Arial" w:cs="Arial"/>
        </w:rPr>
      </w:pPr>
    </w:p>
    <w:p w14:paraId="34EF004C" w14:textId="77777777" w:rsidR="00BF5167" w:rsidRPr="00CF57FC" w:rsidRDefault="00BF5167" w:rsidP="00CF57FC">
      <w:pPr>
        <w:jc w:val="both"/>
        <w:rPr>
          <w:rFonts w:ascii="Arial" w:hAnsi="Arial" w:cs="Arial"/>
        </w:rPr>
      </w:pPr>
    </w:p>
    <w:sectPr w:rsidR="00BF5167" w:rsidRPr="00CF5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BD6"/>
    <w:multiLevelType w:val="hybridMultilevel"/>
    <w:tmpl w:val="8F70383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72182"/>
    <w:multiLevelType w:val="hybridMultilevel"/>
    <w:tmpl w:val="44B892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948FE"/>
    <w:multiLevelType w:val="hybridMultilevel"/>
    <w:tmpl w:val="C1CAFD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74B0C"/>
    <w:multiLevelType w:val="multilevel"/>
    <w:tmpl w:val="A880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AF0D1E"/>
    <w:multiLevelType w:val="multilevel"/>
    <w:tmpl w:val="E49E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495E19"/>
    <w:multiLevelType w:val="hybridMultilevel"/>
    <w:tmpl w:val="55C4C0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51F02"/>
    <w:multiLevelType w:val="hybridMultilevel"/>
    <w:tmpl w:val="75E2FF6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20F25"/>
    <w:multiLevelType w:val="hybridMultilevel"/>
    <w:tmpl w:val="7494DDB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15E3E"/>
    <w:multiLevelType w:val="hybridMultilevel"/>
    <w:tmpl w:val="89DC4F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45376"/>
    <w:multiLevelType w:val="hybridMultilevel"/>
    <w:tmpl w:val="78BE9DB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B0"/>
    <w:rsid w:val="000077EA"/>
    <w:rsid w:val="00017E76"/>
    <w:rsid w:val="00065537"/>
    <w:rsid w:val="000714C1"/>
    <w:rsid w:val="00085357"/>
    <w:rsid w:val="000A21B5"/>
    <w:rsid w:val="000A2576"/>
    <w:rsid w:val="000B500C"/>
    <w:rsid w:val="000C6615"/>
    <w:rsid w:val="000D3164"/>
    <w:rsid w:val="00111811"/>
    <w:rsid w:val="00115421"/>
    <w:rsid w:val="001514B8"/>
    <w:rsid w:val="00186461"/>
    <w:rsid w:val="001F6ACF"/>
    <w:rsid w:val="0022278C"/>
    <w:rsid w:val="0022561B"/>
    <w:rsid w:val="002555CC"/>
    <w:rsid w:val="002721A2"/>
    <w:rsid w:val="00276E1B"/>
    <w:rsid w:val="002A6DDF"/>
    <w:rsid w:val="002A7777"/>
    <w:rsid w:val="002B271F"/>
    <w:rsid w:val="002B5DD5"/>
    <w:rsid w:val="002B6637"/>
    <w:rsid w:val="002C2392"/>
    <w:rsid w:val="002D51A5"/>
    <w:rsid w:val="002E5DDC"/>
    <w:rsid w:val="002E61C0"/>
    <w:rsid w:val="002F4074"/>
    <w:rsid w:val="003141A5"/>
    <w:rsid w:val="003204F0"/>
    <w:rsid w:val="003868DF"/>
    <w:rsid w:val="003C4250"/>
    <w:rsid w:val="003D75A8"/>
    <w:rsid w:val="003E6988"/>
    <w:rsid w:val="00416A8A"/>
    <w:rsid w:val="00423821"/>
    <w:rsid w:val="004D3E28"/>
    <w:rsid w:val="004D78F8"/>
    <w:rsid w:val="004E2AC8"/>
    <w:rsid w:val="0052364D"/>
    <w:rsid w:val="0052657C"/>
    <w:rsid w:val="00530BD3"/>
    <w:rsid w:val="00530E88"/>
    <w:rsid w:val="00541703"/>
    <w:rsid w:val="00546F8F"/>
    <w:rsid w:val="00562C8A"/>
    <w:rsid w:val="0058122A"/>
    <w:rsid w:val="005A000E"/>
    <w:rsid w:val="005C131A"/>
    <w:rsid w:val="005C3455"/>
    <w:rsid w:val="005C5C7A"/>
    <w:rsid w:val="005D0CE0"/>
    <w:rsid w:val="005F6AD0"/>
    <w:rsid w:val="006017B1"/>
    <w:rsid w:val="006070AE"/>
    <w:rsid w:val="00611A7C"/>
    <w:rsid w:val="00623AC4"/>
    <w:rsid w:val="00651B50"/>
    <w:rsid w:val="006677CE"/>
    <w:rsid w:val="00671D57"/>
    <w:rsid w:val="006924BA"/>
    <w:rsid w:val="006942ED"/>
    <w:rsid w:val="00697D8E"/>
    <w:rsid w:val="0075154D"/>
    <w:rsid w:val="00752536"/>
    <w:rsid w:val="00756B4C"/>
    <w:rsid w:val="00760F4D"/>
    <w:rsid w:val="00765255"/>
    <w:rsid w:val="0077053F"/>
    <w:rsid w:val="007D6A9B"/>
    <w:rsid w:val="007E030E"/>
    <w:rsid w:val="007F5D8D"/>
    <w:rsid w:val="00824189"/>
    <w:rsid w:val="00852663"/>
    <w:rsid w:val="0089183A"/>
    <w:rsid w:val="008A39CC"/>
    <w:rsid w:val="008A6363"/>
    <w:rsid w:val="008C6665"/>
    <w:rsid w:val="008E2FD7"/>
    <w:rsid w:val="008E4FEA"/>
    <w:rsid w:val="00900847"/>
    <w:rsid w:val="0093285C"/>
    <w:rsid w:val="00933C29"/>
    <w:rsid w:val="00933D98"/>
    <w:rsid w:val="0095662A"/>
    <w:rsid w:val="009C063E"/>
    <w:rsid w:val="009E2FA0"/>
    <w:rsid w:val="009E50E8"/>
    <w:rsid w:val="009F4B8B"/>
    <w:rsid w:val="00A12EEE"/>
    <w:rsid w:val="00A32237"/>
    <w:rsid w:val="00A37141"/>
    <w:rsid w:val="00A504B2"/>
    <w:rsid w:val="00A51B03"/>
    <w:rsid w:val="00A754AD"/>
    <w:rsid w:val="00A924B9"/>
    <w:rsid w:val="00AA6C39"/>
    <w:rsid w:val="00AB4EF4"/>
    <w:rsid w:val="00AC63E2"/>
    <w:rsid w:val="00AD6BD2"/>
    <w:rsid w:val="00AF2589"/>
    <w:rsid w:val="00AF464D"/>
    <w:rsid w:val="00AF4E05"/>
    <w:rsid w:val="00B119E8"/>
    <w:rsid w:val="00B33483"/>
    <w:rsid w:val="00B548CF"/>
    <w:rsid w:val="00BB4C3B"/>
    <w:rsid w:val="00BB5CCA"/>
    <w:rsid w:val="00BB7BAA"/>
    <w:rsid w:val="00BC35E0"/>
    <w:rsid w:val="00BC7125"/>
    <w:rsid w:val="00BD1B43"/>
    <w:rsid w:val="00BF5167"/>
    <w:rsid w:val="00C0494D"/>
    <w:rsid w:val="00C13806"/>
    <w:rsid w:val="00C2348F"/>
    <w:rsid w:val="00C47BFE"/>
    <w:rsid w:val="00C612C3"/>
    <w:rsid w:val="00C941D7"/>
    <w:rsid w:val="00C96474"/>
    <w:rsid w:val="00C972B0"/>
    <w:rsid w:val="00CA2751"/>
    <w:rsid w:val="00CD17C5"/>
    <w:rsid w:val="00CE3CC7"/>
    <w:rsid w:val="00CF57FC"/>
    <w:rsid w:val="00D3064C"/>
    <w:rsid w:val="00D52F9B"/>
    <w:rsid w:val="00D53E1D"/>
    <w:rsid w:val="00D91A6F"/>
    <w:rsid w:val="00D94BBE"/>
    <w:rsid w:val="00DD157B"/>
    <w:rsid w:val="00E06246"/>
    <w:rsid w:val="00E170BF"/>
    <w:rsid w:val="00E21E4F"/>
    <w:rsid w:val="00E32C14"/>
    <w:rsid w:val="00E34E67"/>
    <w:rsid w:val="00E53F24"/>
    <w:rsid w:val="00E70F65"/>
    <w:rsid w:val="00E71BC0"/>
    <w:rsid w:val="00E80D60"/>
    <w:rsid w:val="00E8270C"/>
    <w:rsid w:val="00E82E46"/>
    <w:rsid w:val="00E935A4"/>
    <w:rsid w:val="00EF58EC"/>
    <w:rsid w:val="00F125B9"/>
    <w:rsid w:val="00F26FDB"/>
    <w:rsid w:val="00F70C5C"/>
    <w:rsid w:val="00F73646"/>
    <w:rsid w:val="00F97E0F"/>
    <w:rsid w:val="00FB2556"/>
    <w:rsid w:val="00FB557D"/>
    <w:rsid w:val="00FD2D3C"/>
    <w:rsid w:val="00FE6A49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46A4"/>
  <w15:chartTrackingRefBased/>
  <w15:docId w15:val="{623C8B76-C0B2-7346-AAF0-18241A82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2B0"/>
  </w:style>
  <w:style w:type="paragraph" w:styleId="Ttulo1">
    <w:name w:val="heading 1"/>
    <w:basedOn w:val="Normal"/>
    <w:link w:val="Ttulo1Car"/>
    <w:uiPriority w:val="9"/>
    <w:qFormat/>
    <w:rsid w:val="00AA6C3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2">
    <w:name w:val="heading 2"/>
    <w:basedOn w:val="Normal"/>
    <w:link w:val="Ttulo2Car"/>
    <w:uiPriority w:val="9"/>
    <w:qFormat/>
    <w:rsid w:val="00AA6C3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8422796193elementtoproof">
    <w:name w:val="yiv8422796193elementtoproof"/>
    <w:basedOn w:val="Normal"/>
    <w:rsid w:val="00FB55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gmail-msolistparagraph">
    <w:name w:val="gmail-msolistparagraph"/>
    <w:basedOn w:val="Normal"/>
    <w:rsid w:val="001F6A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yiv7886212144ydpd7322f6dyiv7371746795elementtoproof">
    <w:name w:val="yiv7886212144ydpd7322f6dyiv7371746795elementtoproof"/>
    <w:basedOn w:val="Normal"/>
    <w:rsid w:val="00530B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nfasis">
    <w:name w:val="Emphasis"/>
    <w:basedOn w:val="Fuentedeprrafopredeter"/>
    <w:uiPriority w:val="20"/>
    <w:qFormat/>
    <w:rsid w:val="00BD1B43"/>
    <w:rPr>
      <w:i/>
      <w:iCs/>
    </w:rPr>
  </w:style>
  <w:style w:type="paragraph" w:customStyle="1" w:styleId="yiv3640356832msonormal">
    <w:name w:val="yiv3640356832msonormal"/>
    <w:basedOn w:val="Normal"/>
    <w:rsid w:val="005A00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yiv9479781403msonormal">
    <w:name w:val="yiv9479781403msonormal"/>
    <w:basedOn w:val="Normal"/>
    <w:rsid w:val="005A00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AC63E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A6C39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A6C39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customStyle="1" w:styleId="yiv8117020922paragraph">
    <w:name w:val="yiv8117020922paragraph"/>
    <w:basedOn w:val="Normal"/>
    <w:rsid w:val="00D53E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yiv8117020922normaltextrun">
    <w:name w:val="yiv8117020922normaltextrun"/>
    <w:basedOn w:val="Fuentedeprrafopredeter"/>
    <w:rsid w:val="00D53E1D"/>
  </w:style>
  <w:style w:type="character" w:customStyle="1" w:styleId="yiv8117020922eop">
    <w:name w:val="yiv8117020922eop"/>
    <w:basedOn w:val="Fuentedeprrafopredeter"/>
    <w:rsid w:val="00D5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50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8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30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6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02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4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43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21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0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0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3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Silesky</dc:creator>
  <cp:keywords/>
  <dc:description/>
  <cp:lastModifiedBy>Grettel</cp:lastModifiedBy>
  <cp:revision>3</cp:revision>
  <dcterms:created xsi:type="dcterms:W3CDTF">2025-02-27T18:24:00Z</dcterms:created>
  <dcterms:modified xsi:type="dcterms:W3CDTF">2025-02-27T18:27:00Z</dcterms:modified>
</cp:coreProperties>
</file>