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E61F2B" w:rsidRDefault="001B6F9A" w:rsidP="00E61F2B">
      <w:pPr>
        <w:jc w:val="both"/>
        <w:rPr>
          <w:rFonts w:ascii="Century Gothic" w:hAnsi="Century Gothic" w:cs="Arial"/>
          <w:color w:val="000000" w:themeColor="text1"/>
        </w:rPr>
      </w:pPr>
    </w:p>
    <w:p w14:paraId="3D6E6C0F" w14:textId="4823C9C8" w:rsidR="004138E7" w:rsidRPr="00E61F2B" w:rsidRDefault="00932F5F" w:rsidP="00E61F2B">
      <w:pPr>
        <w:jc w:val="both"/>
        <w:rPr>
          <w:rFonts w:ascii="Century Gothic" w:hAnsi="Century Gothic" w:cs="Arial"/>
          <w:noProof/>
          <w:color w:val="000000" w:themeColor="text1"/>
        </w:rPr>
      </w:pPr>
      <w:r w:rsidRPr="00620FF7">
        <w:rPr>
          <w:rFonts w:ascii="Century Gothic" w:hAnsi="Century Gothic" w:cs="Arial"/>
          <w:noProof/>
          <w:color w:val="000000" w:themeColor="text1"/>
        </w:rPr>
        <w:object w:dxaOrig="4095" w:dyaOrig="2490" w14:anchorId="1B864350">
          <v:rect id="rectole0000000000" o:spid="_x0000_i1025" alt="" style="width:131.25pt;height:81pt;mso-width-percent:0;mso-height-percent:0;mso-position-horizontal-relative:char;mso-position-vertical-relative:line;mso-width-percent:0;mso-height-percent:0" o:ole="" o:preferrelative="t" stroked="f">
            <v:imagedata r:id="rId6" o:title=""/>
          </v:rect>
          <o:OLEObject Type="Embed" ProgID="StaticMetafile" ShapeID="rectole0000000000" DrawAspect="Content" ObjectID="_1724072833" r:id="rId7"/>
        </w:object>
      </w:r>
    </w:p>
    <w:p w14:paraId="60A4D010" w14:textId="77777777" w:rsidR="00A47F2E" w:rsidRPr="00E61F2B" w:rsidRDefault="00A47F2E" w:rsidP="00E61F2B">
      <w:pPr>
        <w:jc w:val="both"/>
        <w:rPr>
          <w:rFonts w:ascii="Century Gothic" w:hAnsi="Century Gothic" w:cs="Arial"/>
          <w:color w:val="000000" w:themeColor="text1"/>
          <w:lang w:eastAsia="es-CR"/>
        </w:rPr>
      </w:pPr>
    </w:p>
    <w:p w14:paraId="008396E5" w14:textId="10A4DC87" w:rsidR="004138E7" w:rsidRPr="00E61F2B" w:rsidRDefault="001A2D11" w:rsidP="00E61F2B">
      <w:pPr>
        <w:jc w:val="both"/>
        <w:rPr>
          <w:rFonts w:ascii="Century Gothic" w:hAnsi="Century Gothic" w:cs="Arial"/>
          <w:b/>
          <w:color w:val="000000" w:themeColor="text1"/>
          <w:lang w:eastAsia="es-CR"/>
        </w:rPr>
      </w:pPr>
      <w:r>
        <w:rPr>
          <w:rFonts w:ascii="Century Gothic" w:hAnsi="Century Gothic" w:cs="Arial"/>
          <w:b/>
          <w:color w:val="000000" w:themeColor="text1"/>
          <w:lang w:eastAsia="es-CR"/>
        </w:rPr>
        <w:t>ACTA</w:t>
      </w:r>
      <w:r w:rsidR="00BD7F0B">
        <w:rPr>
          <w:rFonts w:ascii="Century Gothic" w:hAnsi="Century Gothic" w:cs="Arial"/>
          <w:b/>
          <w:color w:val="000000" w:themeColor="text1"/>
          <w:lang w:eastAsia="es-CR"/>
        </w:rPr>
        <w:t xml:space="preserve"> </w:t>
      </w:r>
      <w:r w:rsidR="00D30722" w:rsidRPr="00E61F2B">
        <w:rPr>
          <w:rFonts w:ascii="Century Gothic" w:hAnsi="Century Gothic" w:cs="Arial"/>
          <w:b/>
          <w:color w:val="000000" w:themeColor="text1"/>
          <w:lang w:eastAsia="es-CR"/>
        </w:rPr>
        <w:t>1</w:t>
      </w:r>
      <w:r w:rsidR="00201211" w:rsidRPr="00E61F2B">
        <w:rPr>
          <w:rFonts w:ascii="Century Gothic" w:hAnsi="Century Gothic" w:cs="Arial"/>
          <w:b/>
          <w:color w:val="000000" w:themeColor="text1"/>
          <w:lang w:eastAsia="es-CR"/>
        </w:rPr>
        <w:t>9</w:t>
      </w:r>
      <w:r w:rsidR="00A47F2E" w:rsidRPr="00E61F2B">
        <w:rPr>
          <w:rFonts w:ascii="Century Gothic" w:hAnsi="Century Gothic" w:cs="Arial"/>
          <w:b/>
          <w:color w:val="000000" w:themeColor="text1"/>
          <w:lang w:eastAsia="es-CR"/>
        </w:rPr>
        <w:t>5</w:t>
      </w:r>
      <w:r w:rsidR="004138E7" w:rsidRPr="00E61F2B">
        <w:rPr>
          <w:rFonts w:ascii="Century Gothic" w:hAnsi="Century Gothic" w:cs="Arial"/>
          <w:b/>
          <w:color w:val="000000" w:themeColor="text1"/>
          <w:lang w:eastAsia="es-CR"/>
        </w:rPr>
        <w:t xml:space="preserve"> /202</w:t>
      </w:r>
      <w:r w:rsidR="00D30722" w:rsidRPr="00E61F2B">
        <w:rPr>
          <w:rFonts w:ascii="Century Gothic" w:hAnsi="Century Gothic" w:cs="Arial"/>
          <w:b/>
          <w:color w:val="000000" w:themeColor="text1"/>
          <w:lang w:eastAsia="es-CR"/>
        </w:rPr>
        <w:t>1</w:t>
      </w:r>
    </w:p>
    <w:p w14:paraId="534082F8" w14:textId="08C3D945" w:rsidR="004138E7" w:rsidRPr="00E61F2B" w:rsidRDefault="00A47F2E" w:rsidP="00E61F2B">
      <w:pPr>
        <w:jc w:val="both"/>
        <w:rPr>
          <w:rFonts w:ascii="Century Gothic" w:hAnsi="Century Gothic" w:cs="Arial"/>
          <w:b/>
          <w:color w:val="000000" w:themeColor="text1"/>
          <w:lang w:eastAsia="es-CR"/>
        </w:rPr>
      </w:pPr>
      <w:r w:rsidRPr="00E61F2B">
        <w:rPr>
          <w:rFonts w:ascii="Century Gothic" w:hAnsi="Century Gothic" w:cs="Arial"/>
          <w:b/>
          <w:color w:val="000000" w:themeColor="text1"/>
          <w:lang w:eastAsia="es-CR"/>
        </w:rPr>
        <w:t>19</w:t>
      </w:r>
      <w:r w:rsidR="004138E7" w:rsidRPr="00E61F2B">
        <w:rPr>
          <w:rFonts w:ascii="Century Gothic" w:hAnsi="Century Gothic" w:cs="Arial"/>
          <w:b/>
          <w:color w:val="000000" w:themeColor="text1"/>
          <w:lang w:eastAsia="es-CR"/>
        </w:rPr>
        <w:t>-</w:t>
      </w:r>
      <w:r w:rsidRPr="00E61F2B">
        <w:rPr>
          <w:rFonts w:ascii="Century Gothic" w:hAnsi="Century Gothic" w:cs="Arial"/>
          <w:b/>
          <w:color w:val="000000" w:themeColor="text1"/>
          <w:lang w:eastAsia="es-CR"/>
        </w:rPr>
        <w:t>01</w:t>
      </w:r>
      <w:r w:rsidR="004138E7" w:rsidRPr="00E61F2B">
        <w:rPr>
          <w:rFonts w:ascii="Century Gothic" w:hAnsi="Century Gothic" w:cs="Arial"/>
          <w:b/>
          <w:color w:val="000000" w:themeColor="text1"/>
          <w:lang w:eastAsia="es-CR"/>
        </w:rPr>
        <w:t>-202</w:t>
      </w:r>
      <w:r w:rsidRPr="00E61F2B">
        <w:rPr>
          <w:rFonts w:ascii="Century Gothic" w:hAnsi="Century Gothic" w:cs="Arial"/>
          <w:b/>
          <w:color w:val="000000" w:themeColor="text1"/>
          <w:lang w:eastAsia="es-CR"/>
        </w:rPr>
        <w:t>2</w:t>
      </w:r>
    </w:p>
    <w:p w14:paraId="0EA3E2D4" w14:textId="77777777" w:rsidR="00922B99" w:rsidRPr="00E61F2B" w:rsidRDefault="00922B99" w:rsidP="00E61F2B">
      <w:pPr>
        <w:jc w:val="both"/>
        <w:rPr>
          <w:rFonts w:ascii="Century Gothic" w:hAnsi="Century Gothic" w:cs="Arial"/>
          <w:color w:val="000000" w:themeColor="text1"/>
          <w:lang w:eastAsia="es-CR"/>
        </w:rPr>
      </w:pPr>
    </w:p>
    <w:p w14:paraId="5E21F8E0" w14:textId="029A732C" w:rsidR="00A127F9" w:rsidRPr="000414DC" w:rsidRDefault="004138E7" w:rsidP="00E61F2B">
      <w:pPr>
        <w:jc w:val="both"/>
        <w:rPr>
          <w:rFonts w:ascii="Arial" w:hAnsi="Arial" w:cs="Arial"/>
          <w:color w:val="000000" w:themeColor="text1"/>
          <w:lang w:eastAsia="es-CR"/>
        </w:rPr>
      </w:pPr>
      <w:r w:rsidRPr="000414DC">
        <w:rPr>
          <w:rFonts w:ascii="Arial" w:hAnsi="Arial" w:cs="Arial"/>
          <w:color w:val="000000" w:themeColor="text1"/>
          <w:lang w:eastAsia="es-CR"/>
        </w:rPr>
        <w:t xml:space="preserve">Sesión de Junta Directiva del Instituto de Prensa y Libertad de Expresión (IPLEX), realizada </w:t>
      </w:r>
      <w:r w:rsidR="00D86977" w:rsidRPr="000414DC">
        <w:rPr>
          <w:rFonts w:ascii="Arial" w:hAnsi="Arial" w:cs="Arial"/>
          <w:color w:val="000000" w:themeColor="text1"/>
          <w:lang w:eastAsia="es-CR"/>
        </w:rPr>
        <w:t>e</w:t>
      </w:r>
      <w:r w:rsidRPr="000414DC">
        <w:rPr>
          <w:rFonts w:ascii="Arial" w:hAnsi="Arial" w:cs="Arial"/>
          <w:color w:val="000000" w:themeColor="text1"/>
          <w:lang w:eastAsia="es-CR"/>
        </w:rPr>
        <w:t xml:space="preserve">l </w:t>
      </w:r>
      <w:r w:rsidR="00A127F9" w:rsidRPr="000414DC">
        <w:rPr>
          <w:rFonts w:ascii="Arial" w:hAnsi="Arial" w:cs="Arial"/>
          <w:color w:val="000000" w:themeColor="text1"/>
          <w:lang w:eastAsia="es-CR"/>
        </w:rPr>
        <w:t>1</w:t>
      </w:r>
      <w:r w:rsidR="00A47F2E" w:rsidRPr="000414DC">
        <w:rPr>
          <w:rFonts w:ascii="Arial" w:hAnsi="Arial" w:cs="Arial"/>
          <w:color w:val="000000" w:themeColor="text1"/>
          <w:lang w:eastAsia="es-CR"/>
        </w:rPr>
        <w:t>9</w:t>
      </w:r>
      <w:r w:rsidR="00347F83" w:rsidRPr="000414DC">
        <w:rPr>
          <w:rFonts w:ascii="Arial" w:hAnsi="Arial" w:cs="Arial"/>
          <w:color w:val="000000" w:themeColor="text1"/>
          <w:lang w:eastAsia="es-CR"/>
        </w:rPr>
        <w:t xml:space="preserve"> de </w:t>
      </w:r>
      <w:r w:rsidR="00A47F2E" w:rsidRPr="000414DC">
        <w:rPr>
          <w:rFonts w:ascii="Arial" w:hAnsi="Arial" w:cs="Arial"/>
          <w:color w:val="000000" w:themeColor="text1"/>
          <w:lang w:eastAsia="es-CR"/>
        </w:rPr>
        <w:t>enero</w:t>
      </w:r>
      <w:r w:rsidR="00347F83" w:rsidRPr="000414DC">
        <w:rPr>
          <w:rFonts w:ascii="Arial" w:hAnsi="Arial" w:cs="Arial"/>
          <w:color w:val="000000" w:themeColor="text1"/>
          <w:lang w:eastAsia="es-CR"/>
        </w:rPr>
        <w:t xml:space="preserve"> </w:t>
      </w:r>
      <w:r w:rsidRPr="000414DC">
        <w:rPr>
          <w:rFonts w:ascii="Arial" w:hAnsi="Arial" w:cs="Arial"/>
          <w:color w:val="000000" w:themeColor="text1"/>
          <w:lang w:eastAsia="es-CR"/>
        </w:rPr>
        <w:t>202</w:t>
      </w:r>
      <w:r w:rsidR="00A47F2E" w:rsidRPr="000414DC">
        <w:rPr>
          <w:rFonts w:ascii="Arial" w:hAnsi="Arial" w:cs="Arial"/>
          <w:color w:val="000000" w:themeColor="text1"/>
          <w:lang w:eastAsia="es-CR"/>
        </w:rPr>
        <w:t>2</w:t>
      </w:r>
      <w:r w:rsidR="00D30722" w:rsidRPr="000414DC">
        <w:rPr>
          <w:rFonts w:ascii="Arial" w:hAnsi="Arial" w:cs="Arial"/>
          <w:color w:val="000000" w:themeColor="text1"/>
          <w:lang w:eastAsia="es-CR"/>
        </w:rPr>
        <w:t xml:space="preserve"> las</w:t>
      </w:r>
      <w:r w:rsidRPr="000414DC">
        <w:rPr>
          <w:rFonts w:ascii="Arial" w:hAnsi="Arial" w:cs="Arial"/>
          <w:color w:val="000000" w:themeColor="text1"/>
          <w:lang w:eastAsia="es-CR"/>
        </w:rPr>
        <w:t xml:space="preserve"> </w:t>
      </w:r>
      <w:r w:rsidR="00BA1F7A" w:rsidRPr="000414DC">
        <w:rPr>
          <w:rFonts w:ascii="Arial" w:hAnsi="Arial" w:cs="Arial"/>
          <w:color w:val="000000" w:themeColor="text1"/>
          <w:lang w:eastAsia="es-CR"/>
        </w:rPr>
        <w:t>6</w:t>
      </w:r>
      <w:r w:rsidR="00347F83" w:rsidRPr="000414DC">
        <w:rPr>
          <w:rFonts w:ascii="Arial" w:hAnsi="Arial" w:cs="Arial"/>
          <w:color w:val="000000" w:themeColor="text1"/>
          <w:lang w:eastAsia="es-CR"/>
        </w:rPr>
        <w:t>:</w:t>
      </w:r>
      <w:r w:rsidR="00A127F9" w:rsidRPr="000414DC">
        <w:rPr>
          <w:rFonts w:ascii="Arial" w:hAnsi="Arial" w:cs="Arial"/>
          <w:color w:val="000000" w:themeColor="text1"/>
          <w:lang w:eastAsia="es-CR"/>
        </w:rPr>
        <w:t>0</w:t>
      </w:r>
      <w:r w:rsidR="00347F83" w:rsidRPr="000414DC">
        <w:rPr>
          <w:rFonts w:ascii="Arial" w:hAnsi="Arial" w:cs="Arial"/>
          <w:color w:val="000000" w:themeColor="text1"/>
          <w:lang w:eastAsia="es-CR"/>
        </w:rPr>
        <w:t xml:space="preserve">0 </w:t>
      </w:r>
      <w:r w:rsidR="00D30722" w:rsidRPr="000414DC">
        <w:rPr>
          <w:rFonts w:ascii="Arial" w:hAnsi="Arial" w:cs="Arial"/>
          <w:color w:val="000000" w:themeColor="text1"/>
          <w:lang w:eastAsia="es-CR"/>
        </w:rPr>
        <w:t xml:space="preserve"> p.m. </w:t>
      </w:r>
      <w:r w:rsidR="00A47F2E" w:rsidRPr="000414DC">
        <w:rPr>
          <w:rFonts w:ascii="Arial" w:hAnsi="Arial" w:cs="Arial"/>
          <w:color w:val="000000" w:themeColor="text1"/>
          <w:lang w:eastAsia="es-CR"/>
        </w:rPr>
        <w:t>vía zoom</w:t>
      </w:r>
      <w:r w:rsidR="00A127F9" w:rsidRPr="000414DC">
        <w:rPr>
          <w:rFonts w:ascii="Arial" w:hAnsi="Arial" w:cs="Arial"/>
          <w:color w:val="000000" w:themeColor="text1"/>
          <w:lang w:eastAsia="es-CR"/>
        </w:rPr>
        <w:t>.</w:t>
      </w:r>
    </w:p>
    <w:p w14:paraId="4EF84C57" w14:textId="77777777" w:rsidR="00922B99" w:rsidRPr="000414DC" w:rsidRDefault="00922B99" w:rsidP="00E61F2B">
      <w:pPr>
        <w:jc w:val="both"/>
        <w:rPr>
          <w:rFonts w:ascii="Arial" w:hAnsi="Arial" w:cs="Arial"/>
          <w:color w:val="000000" w:themeColor="text1"/>
          <w:lang w:eastAsia="es-CR"/>
        </w:rPr>
      </w:pPr>
    </w:p>
    <w:p w14:paraId="3459B88C" w14:textId="57EF38A4" w:rsidR="00A127F9" w:rsidRPr="000414DC" w:rsidRDefault="000E05A6" w:rsidP="0025389C">
      <w:pPr>
        <w:jc w:val="both"/>
        <w:rPr>
          <w:rFonts w:ascii="Arial" w:hAnsi="Arial" w:cs="Arial"/>
          <w:color w:val="000000" w:themeColor="text1"/>
          <w:lang w:eastAsia="es-CR"/>
        </w:rPr>
      </w:pPr>
      <w:r w:rsidRPr="000414DC">
        <w:rPr>
          <w:rFonts w:ascii="Arial" w:hAnsi="Arial" w:cs="Arial"/>
          <w:color w:val="000000" w:themeColor="text1"/>
          <w:lang w:eastAsia="es-CR"/>
        </w:rPr>
        <w:t xml:space="preserve">Presentes: </w:t>
      </w:r>
      <w:r w:rsidR="0088740C" w:rsidRPr="000414DC">
        <w:rPr>
          <w:rFonts w:ascii="Arial" w:hAnsi="Arial" w:cs="Arial"/>
          <w:color w:val="000000" w:themeColor="text1"/>
          <w:lang w:eastAsia="es-CR"/>
        </w:rPr>
        <w:t xml:space="preserve">Raúl </w:t>
      </w:r>
      <w:proofErr w:type="spellStart"/>
      <w:r w:rsidR="0088740C" w:rsidRPr="000414DC">
        <w:rPr>
          <w:rFonts w:ascii="Arial" w:hAnsi="Arial" w:cs="Arial"/>
          <w:color w:val="000000" w:themeColor="text1"/>
          <w:lang w:eastAsia="es-CR"/>
        </w:rPr>
        <w:t>Silesky</w:t>
      </w:r>
      <w:proofErr w:type="spellEnd"/>
      <w:r w:rsidR="0088740C" w:rsidRPr="000414DC">
        <w:rPr>
          <w:rFonts w:ascii="Arial" w:hAnsi="Arial" w:cs="Arial"/>
          <w:color w:val="000000" w:themeColor="text1"/>
          <w:lang w:eastAsia="es-CR"/>
        </w:rPr>
        <w:t xml:space="preserve"> Jiménez, Presidente;</w:t>
      </w:r>
      <w:r w:rsidR="008522E0" w:rsidRPr="000414DC">
        <w:rPr>
          <w:rFonts w:ascii="Arial" w:hAnsi="Arial" w:cs="Arial"/>
          <w:color w:val="000000" w:themeColor="text1"/>
          <w:lang w:eastAsia="es-CR"/>
        </w:rPr>
        <w:t xml:space="preserve"> </w:t>
      </w:r>
      <w:proofErr w:type="spellStart"/>
      <w:r w:rsidR="008522E0" w:rsidRPr="000414DC">
        <w:rPr>
          <w:rFonts w:ascii="Arial" w:hAnsi="Arial" w:cs="Arial"/>
          <w:color w:val="000000" w:themeColor="text1"/>
          <w:lang w:eastAsia="es-CR"/>
        </w:rPr>
        <w:t>Yanancy</w:t>
      </w:r>
      <w:proofErr w:type="spellEnd"/>
      <w:r w:rsidR="008522E0" w:rsidRPr="000414DC">
        <w:rPr>
          <w:rFonts w:ascii="Arial" w:hAnsi="Arial" w:cs="Arial"/>
          <w:color w:val="000000" w:themeColor="text1"/>
          <w:lang w:eastAsia="es-CR"/>
        </w:rPr>
        <w:t xml:space="preserve"> Noguera, Tesorera</w:t>
      </w:r>
      <w:r w:rsidR="004513F7" w:rsidRPr="000414DC">
        <w:rPr>
          <w:rFonts w:ascii="Arial" w:hAnsi="Arial" w:cs="Arial"/>
          <w:color w:val="000000" w:themeColor="text1"/>
          <w:lang w:eastAsia="es-CR"/>
        </w:rPr>
        <w:t>;</w:t>
      </w:r>
      <w:r w:rsidR="00A127F9" w:rsidRPr="000414DC">
        <w:rPr>
          <w:rFonts w:ascii="Arial" w:hAnsi="Arial" w:cs="Arial"/>
          <w:color w:val="000000" w:themeColor="text1"/>
        </w:rPr>
        <w:t xml:space="preserve"> </w:t>
      </w:r>
      <w:r w:rsidR="00A47F2E" w:rsidRPr="000414DC">
        <w:rPr>
          <w:rFonts w:ascii="Arial" w:hAnsi="Arial" w:cs="Arial"/>
          <w:color w:val="000000" w:themeColor="text1"/>
          <w:lang w:eastAsia="es-CR"/>
        </w:rPr>
        <w:t xml:space="preserve">Alejandro Delgado </w:t>
      </w:r>
      <w:proofErr w:type="spellStart"/>
      <w:r w:rsidR="00A47F2E" w:rsidRPr="000414DC">
        <w:rPr>
          <w:rFonts w:ascii="Arial" w:hAnsi="Arial" w:cs="Arial"/>
          <w:color w:val="000000" w:themeColor="text1"/>
          <w:lang w:eastAsia="es-CR"/>
        </w:rPr>
        <w:t>Faith</w:t>
      </w:r>
      <w:proofErr w:type="spellEnd"/>
      <w:r w:rsidR="00A47F2E" w:rsidRPr="000414DC">
        <w:rPr>
          <w:rFonts w:ascii="Arial" w:hAnsi="Arial" w:cs="Arial"/>
          <w:color w:val="000000" w:themeColor="text1"/>
          <w:lang w:eastAsia="es-CR"/>
        </w:rPr>
        <w:t xml:space="preserve">, Vocal </w:t>
      </w:r>
      <w:r w:rsidR="0025389C" w:rsidRPr="000414DC">
        <w:rPr>
          <w:rFonts w:ascii="Arial" w:hAnsi="Arial" w:cs="Arial"/>
          <w:color w:val="000000" w:themeColor="text1"/>
          <w:lang w:eastAsia="es-CR"/>
        </w:rPr>
        <w:t>II, Juan</w:t>
      </w:r>
      <w:r w:rsidR="00EA28C5" w:rsidRPr="000414DC">
        <w:rPr>
          <w:rFonts w:ascii="Arial" w:hAnsi="Arial" w:cs="Arial"/>
          <w:color w:val="000000" w:themeColor="text1"/>
          <w:lang w:eastAsia="es-CR"/>
        </w:rPr>
        <w:t xml:space="preserve"> Pablo Estrada Gómez, Secretario</w:t>
      </w:r>
      <w:r w:rsidR="0025389C" w:rsidRPr="000414DC">
        <w:rPr>
          <w:rFonts w:ascii="Arial" w:hAnsi="Arial" w:cs="Arial"/>
          <w:color w:val="000000" w:themeColor="text1"/>
          <w:lang w:eastAsia="es-CR"/>
        </w:rPr>
        <w:t xml:space="preserve"> </w:t>
      </w:r>
      <w:r w:rsidR="00A47F2E" w:rsidRPr="000414DC">
        <w:rPr>
          <w:rFonts w:ascii="Arial" w:hAnsi="Arial" w:cs="Arial"/>
          <w:color w:val="000000" w:themeColor="text1"/>
          <w:lang w:eastAsia="es-CR"/>
        </w:rPr>
        <w:t xml:space="preserve">y Rocío Álvarez </w:t>
      </w:r>
      <w:proofErr w:type="spellStart"/>
      <w:r w:rsidR="00A47F2E" w:rsidRPr="000414DC">
        <w:rPr>
          <w:rFonts w:ascii="Arial" w:hAnsi="Arial" w:cs="Arial"/>
          <w:color w:val="000000" w:themeColor="text1"/>
          <w:lang w:eastAsia="es-CR"/>
        </w:rPr>
        <w:t>Olaso</w:t>
      </w:r>
      <w:proofErr w:type="spellEnd"/>
      <w:r w:rsidR="00A47F2E" w:rsidRPr="000414DC">
        <w:rPr>
          <w:rFonts w:ascii="Arial" w:hAnsi="Arial" w:cs="Arial"/>
          <w:color w:val="000000" w:themeColor="text1"/>
          <w:lang w:eastAsia="es-CR"/>
        </w:rPr>
        <w:t>, Vocal I.</w:t>
      </w:r>
    </w:p>
    <w:p w14:paraId="1D984542" w14:textId="7109B4F0" w:rsidR="00991A93" w:rsidRPr="000414DC" w:rsidRDefault="00991A93" w:rsidP="0025389C">
      <w:pPr>
        <w:jc w:val="both"/>
        <w:rPr>
          <w:rFonts w:ascii="Arial" w:hAnsi="Arial" w:cs="Arial"/>
          <w:color w:val="000000" w:themeColor="text1"/>
          <w:lang w:eastAsia="es-CR"/>
        </w:rPr>
      </w:pPr>
    </w:p>
    <w:p w14:paraId="06650446" w14:textId="3D82496D" w:rsidR="00A127F9" w:rsidRPr="000414DC" w:rsidRDefault="00991A93" w:rsidP="00E61F2B">
      <w:pPr>
        <w:jc w:val="both"/>
        <w:rPr>
          <w:rFonts w:ascii="Arial" w:hAnsi="Arial" w:cs="Arial"/>
          <w:color w:val="000000" w:themeColor="text1"/>
          <w:lang w:eastAsia="es-CR"/>
        </w:rPr>
      </w:pPr>
      <w:r w:rsidRPr="000414DC">
        <w:rPr>
          <w:rFonts w:ascii="Arial" w:hAnsi="Arial" w:cs="Arial"/>
          <w:color w:val="000000" w:themeColor="text1"/>
          <w:lang w:eastAsia="es-CR"/>
        </w:rPr>
        <w:t>Ausentes con justificación:</w:t>
      </w:r>
      <w:r w:rsidR="004040AD" w:rsidRPr="000414DC">
        <w:rPr>
          <w:rFonts w:ascii="Arial" w:hAnsi="Arial" w:cs="Arial"/>
          <w:color w:val="000000" w:themeColor="text1"/>
          <w:lang w:eastAsia="es-CR"/>
        </w:rPr>
        <w:t xml:space="preserve"> </w:t>
      </w:r>
      <w:r w:rsidR="00E8163F" w:rsidRPr="000414DC">
        <w:rPr>
          <w:rFonts w:ascii="Arial" w:hAnsi="Arial" w:cs="Arial"/>
          <w:color w:val="000000" w:themeColor="text1"/>
          <w:lang w:eastAsia="es-CR"/>
        </w:rPr>
        <w:t>María de los Ángeles Gutiérrez Vargas, Vicepresidente</w:t>
      </w:r>
      <w:r w:rsidR="001A2D11" w:rsidRPr="000414DC">
        <w:rPr>
          <w:rFonts w:ascii="Arial" w:hAnsi="Arial" w:cs="Arial"/>
          <w:color w:val="000000" w:themeColor="text1"/>
          <w:lang w:eastAsia="es-CR"/>
        </w:rPr>
        <w:t xml:space="preserve"> y</w:t>
      </w:r>
      <w:r w:rsidR="00A47F2E" w:rsidRPr="000414DC">
        <w:rPr>
          <w:rFonts w:ascii="Arial" w:hAnsi="Arial" w:cs="Arial"/>
          <w:color w:val="000000" w:themeColor="text1"/>
          <w:lang w:eastAsia="es-CR"/>
        </w:rPr>
        <w:t xml:space="preserve"> Grettel Umaña Vargas, Fiscal.</w:t>
      </w:r>
      <w:r w:rsidR="004040AD" w:rsidRPr="000414DC">
        <w:rPr>
          <w:rFonts w:ascii="Arial" w:hAnsi="Arial" w:cs="Arial"/>
          <w:color w:val="000000" w:themeColor="text1"/>
          <w:lang w:eastAsia="es-CR"/>
        </w:rPr>
        <w:t xml:space="preserve"> </w:t>
      </w:r>
    </w:p>
    <w:p w14:paraId="5FB43587" w14:textId="77777777" w:rsidR="0018746C" w:rsidRPr="000414DC" w:rsidRDefault="0018746C" w:rsidP="00E61F2B">
      <w:pPr>
        <w:jc w:val="both"/>
        <w:rPr>
          <w:rFonts w:ascii="Arial" w:hAnsi="Arial" w:cs="Arial"/>
          <w:color w:val="0070C0"/>
          <w:lang w:eastAsia="es-CR"/>
        </w:rPr>
      </w:pPr>
    </w:p>
    <w:p w14:paraId="4ACC9F82" w14:textId="53C4067B" w:rsidR="005C3642" w:rsidRPr="000414DC" w:rsidRDefault="005C3642" w:rsidP="00E61F2B">
      <w:pPr>
        <w:jc w:val="both"/>
        <w:rPr>
          <w:rFonts w:ascii="Arial" w:hAnsi="Arial" w:cs="Arial"/>
          <w:b/>
          <w:color w:val="000000" w:themeColor="text1"/>
          <w:lang w:eastAsia="es-CR"/>
        </w:rPr>
      </w:pPr>
      <w:r w:rsidRPr="000414DC">
        <w:rPr>
          <w:rFonts w:ascii="Arial" w:hAnsi="Arial" w:cs="Arial"/>
          <w:bCs/>
          <w:color w:val="000000" w:themeColor="text1"/>
          <w:lang w:eastAsia="es-CR"/>
        </w:rPr>
        <w:t>Artículo I:</w:t>
      </w:r>
      <w:r w:rsidRPr="000414DC">
        <w:rPr>
          <w:rFonts w:ascii="Arial" w:hAnsi="Arial" w:cs="Arial"/>
          <w:b/>
          <w:color w:val="000000" w:themeColor="text1"/>
          <w:lang w:eastAsia="es-CR"/>
        </w:rPr>
        <w:t xml:space="preserve"> Aprobación Acta</w:t>
      </w:r>
    </w:p>
    <w:p w14:paraId="22397E51" w14:textId="77777777" w:rsidR="00575ED5" w:rsidRPr="000414DC" w:rsidRDefault="00575ED5" w:rsidP="00E61F2B">
      <w:pPr>
        <w:jc w:val="both"/>
        <w:rPr>
          <w:rFonts w:ascii="Arial" w:hAnsi="Arial" w:cs="Arial"/>
          <w:b/>
          <w:color w:val="000000" w:themeColor="text1"/>
          <w:lang w:eastAsia="es-CR"/>
        </w:rPr>
      </w:pPr>
    </w:p>
    <w:p w14:paraId="321E7754" w14:textId="5540FC78" w:rsidR="002E43B6" w:rsidRPr="000414DC" w:rsidRDefault="002E43B6" w:rsidP="00E61F2B">
      <w:pPr>
        <w:jc w:val="both"/>
        <w:rPr>
          <w:rFonts w:ascii="Arial" w:hAnsi="Arial" w:cs="Arial"/>
          <w:bCs/>
          <w:color w:val="000000" w:themeColor="text1"/>
          <w:lang w:eastAsia="es-CR"/>
        </w:rPr>
      </w:pPr>
      <w:r w:rsidRPr="000414DC">
        <w:rPr>
          <w:rFonts w:ascii="Arial" w:hAnsi="Arial" w:cs="Arial"/>
          <w:bCs/>
          <w:color w:val="000000" w:themeColor="text1"/>
          <w:lang w:eastAsia="es-CR"/>
        </w:rPr>
        <w:t xml:space="preserve">Se aprueba </w:t>
      </w:r>
      <w:r w:rsidR="000E4B29" w:rsidRPr="000414DC">
        <w:rPr>
          <w:rFonts w:ascii="Arial" w:hAnsi="Arial" w:cs="Arial"/>
          <w:bCs/>
          <w:color w:val="000000" w:themeColor="text1"/>
          <w:lang w:eastAsia="es-CR"/>
        </w:rPr>
        <w:t>el</w:t>
      </w:r>
      <w:r w:rsidRPr="000414DC">
        <w:rPr>
          <w:rFonts w:ascii="Arial" w:hAnsi="Arial" w:cs="Arial"/>
          <w:bCs/>
          <w:color w:val="000000" w:themeColor="text1"/>
          <w:lang w:eastAsia="es-CR"/>
        </w:rPr>
        <w:t xml:space="preserve"> acta 1</w:t>
      </w:r>
      <w:r w:rsidR="008125A9" w:rsidRPr="000414DC">
        <w:rPr>
          <w:rFonts w:ascii="Arial" w:hAnsi="Arial" w:cs="Arial"/>
          <w:bCs/>
          <w:color w:val="000000" w:themeColor="text1"/>
          <w:lang w:eastAsia="es-CR"/>
        </w:rPr>
        <w:t>9</w:t>
      </w:r>
      <w:r w:rsidR="00A47F2E" w:rsidRPr="000414DC">
        <w:rPr>
          <w:rFonts w:ascii="Arial" w:hAnsi="Arial" w:cs="Arial"/>
          <w:bCs/>
          <w:color w:val="000000" w:themeColor="text1"/>
          <w:lang w:eastAsia="es-CR"/>
        </w:rPr>
        <w:t>4</w:t>
      </w:r>
      <w:r w:rsidR="00C228D6" w:rsidRPr="000414DC">
        <w:rPr>
          <w:rFonts w:ascii="Arial" w:hAnsi="Arial" w:cs="Arial"/>
          <w:bCs/>
          <w:color w:val="000000" w:themeColor="text1"/>
          <w:lang w:eastAsia="es-CR"/>
        </w:rPr>
        <w:t xml:space="preserve"> d</w:t>
      </w:r>
      <w:r w:rsidRPr="000414DC">
        <w:rPr>
          <w:rFonts w:ascii="Arial" w:hAnsi="Arial" w:cs="Arial"/>
          <w:bCs/>
          <w:color w:val="000000" w:themeColor="text1"/>
          <w:lang w:eastAsia="es-CR"/>
        </w:rPr>
        <w:t>e Junta Directiva.</w:t>
      </w:r>
    </w:p>
    <w:p w14:paraId="71C37F81" w14:textId="73FF74FE" w:rsidR="00F66A66" w:rsidRPr="000414DC" w:rsidRDefault="00F66A66" w:rsidP="00E61F2B">
      <w:pPr>
        <w:jc w:val="both"/>
        <w:rPr>
          <w:rFonts w:ascii="Arial" w:hAnsi="Arial" w:cs="Arial"/>
          <w:bCs/>
          <w:color w:val="000000" w:themeColor="text1"/>
          <w:lang w:eastAsia="es-CR"/>
        </w:rPr>
      </w:pPr>
    </w:p>
    <w:p w14:paraId="58A7EBC9" w14:textId="1A8EF2B6" w:rsidR="005C3642" w:rsidRPr="000414DC" w:rsidRDefault="005C3642" w:rsidP="00E61F2B">
      <w:pPr>
        <w:jc w:val="both"/>
        <w:rPr>
          <w:rFonts w:ascii="Arial" w:hAnsi="Arial" w:cs="Arial"/>
          <w:b/>
          <w:color w:val="000000" w:themeColor="text1"/>
          <w:lang w:eastAsia="es-CR"/>
        </w:rPr>
      </w:pPr>
      <w:r w:rsidRPr="000414DC">
        <w:rPr>
          <w:rFonts w:ascii="Arial" w:hAnsi="Arial" w:cs="Arial"/>
          <w:bCs/>
          <w:color w:val="000000" w:themeColor="text1"/>
          <w:lang w:eastAsia="es-CR"/>
        </w:rPr>
        <w:t>Artículo I</w:t>
      </w:r>
      <w:r w:rsidR="00455B0A" w:rsidRPr="000414DC">
        <w:rPr>
          <w:rFonts w:ascii="Arial" w:hAnsi="Arial" w:cs="Arial"/>
          <w:bCs/>
          <w:color w:val="000000" w:themeColor="text1"/>
          <w:lang w:eastAsia="es-CR"/>
        </w:rPr>
        <w:t>I</w:t>
      </w:r>
      <w:r w:rsidRPr="000414DC">
        <w:rPr>
          <w:rFonts w:ascii="Arial" w:hAnsi="Arial" w:cs="Arial"/>
          <w:bCs/>
          <w:color w:val="000000" w:themeColor="text1"/>
          <w:lang w:eastAsia="es-CR"/>
        </w:rPr>
        <w:t>:</w:t>
      </w:r>
      <w:r w:rsidRPr="000414DC">
        <w:rPr>
          <w:rFonts w:ascii="Arial" w:hAnsi="Arial" w:cs="Arial"/>
          <w:b/>
          <w:color w:val="000000" w:themeColor="text1"/>
          <w:lang w:eastAsia="es-CR"/>
        </w:rPr>
        <w:t xml:space="preserve"> Informes</w:t>
      </w:r>
    </w:p>
    <w:p w14:paraId="7901F293" w14:textId="77777777" w:rsidR="005E57D8" w:rsidRPr="000414DC" w:rsidRDefault="005E57D8" w:rsidP="00E61F2B">
      <w:pPr>
        <w:jc w:val="both"/>
        <w:rPr>
          <w:rFonts w:ascii="Arial" w:hAnsi="Arial" w:cs="Arial"/>
          <w:b/>
          <w:i/>
          <w:iCs/>
          <w:color w:val="000000" w:themeColor="text1"/>
          <w:lang w:eastAsia="es-CR"/>
        </w:rPr>
      </w:pPr>
    </w:p>
    <w:p w14:paraId="5AC3F606" w14:textId="77777777" w:rsidR="005E57D8" w:rsidRPr="000414DC" w:rsidRDefault="005E57D8" w:rsidP="00E61F2B">
      <w:pPr>
        <w:jc w:val="both"/>
        <w:rPr>
          <w:rFonts w:ascii="Arial" w:hAnsi="Arial" w:cs="Arial"/>
          <w:i/>
          <w:iCs/>
          <w:color w:val="000000" w:themeColor="text1"/>
          <w:lang w:eastAsia="es-CR"/>
        </w:rPr>
      </w:pPr>
      <w:r w:rsidRPr="000414DC">
        <w:rPr>
          <w:rFonts w:ascii="Arial" w:hAnsi="Arial" w:cs="Arial"/>
          <w:i/>
          <w:iCs/>
          <w:color w:val="000000" w:themeColor="text1"/>
          <w:lang w:eastAsia="es-CR"/>
        </w:rPr>
        <w:t>Se conoció el informe del Auxiliar del Instituto:</w:t>
      </w:r>
    </w:p>
    <w:p w14:paraId="48C73971" w14:textId="1DF372F4" w:rsidR="0074168F" w:rsidRPr="000414DC" w:rsidRDefault="0074168F" w:rsidP="00E61F2B">
      <w:pPr>
        <w:jc w:val="both"/>
        <w:rPr>
          <w:rFonts w:ascii="Arial" w:hAnsi="Arial" w:cs="Arial"/>
          <w:b/>
          <w:i/>
          <w:iCs/>
          <w:color w:val="000000" w:themeColor="text1"/>
          <w:lang w:eastAsia="es-CR"/>
        </w:rPr>
      </w:pPr>
    </w:p>
    <w:p w14:paraId="7CFC17CC" w14:textId="77777777" w:rsidR="00A47F2E" w:rsidRPr="000414DC" w:rsidRDefault="00A47F2E" w:rsidP="00E61F2B">
      <w:pPr>
        <w:jc w:val="both"/>
        <w:rPr>
          <w:rFonts w:ascii="Arial" w:hAnsi="Arial" w:cs="Arial"/>
          <w:b/>
          <w:bCs/>
          <w:i/>
          <w:iCs/>
        </w:rPr>
      </w:pPr>
      <w:r w:rsidRPr="000414DC">
        <w:rPr>
          <w:rFonts w:ascii="Arial" w:hAnsi="Arial" w:cs="Arial"/>
          <w:b/>
          <w:bCs/>
          <w:i/>
          <w:iCs/>
        </w:rPr>
        <w:t>Del 16 de diciembre al 19 de enero</w:t>
      </w:r>
    </w:p>
    <w:p w14:paraId="6E29F1CE" w14:textId="77777777" w:rsidR="00A47F2E" w:rsidRPr="000414DC" w:rsidRDefault="00A47F2E" w:rsidP="00E61F2B">
      <w:pPr>
        <w:jc w:val="both"/>
        <w:rPr>
          <w:rFonts w:ascii="Arial" w:hAnsi="Arial" w:cs="Arial"/>
          <w:b/>
          <w:bCs/>
          <w:i/>
          <w:iCs/>
        </w:rPr>
      </w:pPr>
      <w:r w:rsidRPr="000414DC">
        <w:rPr>
          <w:rFonts w:ascii="Arial" w:hAnsi="Arial" w:cs="Arial"/>
          <w:b/>
          <w:bCs/>
          <w:i/>
          <w:iCs/>
        </w:rPr>
        <w:t>“VEL- U de M”</w:t>
      </w:r>
    </w:p>
    <w:p w14:paraId="5A2E600C" w14:textId="77777777" w:rsidR="00A47F2E" w:rsidRPr="000414DC" w:rsidRDefault="00A47F2E" w:rsidP="00E61F2B">
      <w:pPr>
        <w:jc w:val="both"/>
        <w:rPr>
          <w:rFonts w:ascii="Arial" w:hAnsi="Arial" w:cs="Arial"/>
          <w:i/>
          <w:iCs/>
        </w:rPr>
      </w:pPr>
      <w:r w:rsidRPr="000414DC">
        <w:rPr>
          <w:rFonts w:ascii="Arial" w:hAnsi="Arial" w:cs="Arial"/>
          <w:i/>
          <w:iCs/>
        </w:rPr>
        <w:t>En el marco del proyecto “VEL”; se procedió con la socialización de las notas producidas con la institución donante. De forma activa se ha supervisado la ejecución del presupuesto. Al 19 de enero se encuentra pendiente únicamente por ejecutar 3800$</w:t>
      </w:r>
    </w:p>
    <w:p w14:paraId="4027A212" w14:textId="77777777" w:rsidR="00A47F2E" w:rsidRPr="000414DC" w:rsidRDefault="00A47F2E" w:rsidP="00E61F2B">
      <w:pPr>
        <w:jc w:val="both"/>
        <w:rPr>
          <w:rFonts w:ascii="Arial" w:hAnsi="Arial" w:cs="Arial"/>
          <w:b/>
          <w:bCs/>
          <w:i/>
          <w:iCs/>
        </w:rPr>
      </w:pPr>
      <w:r w:rsidRPr="000414DC">
        <w:rPr>
          <w:rFonts w:ascii="Arial" w:hAnsi="Arial" w:cs="Arial"/>
          <w:b/>
          <w:bCs/>
          <w:i/>
          <w:iCs/>
        </w:rPr>
        <w:t>Programa de apoyo a periodistas</w:t>
      </w:r>
    </w:p>
    <w:p w14:paraId="4B817417" w14:textId="77777777" w:rsidR="00A47F2E" w:rsidRPr="000414DC" w:rsidRDefault="00A47F2E" w:rsidP="00E61F2B">
      <w:pPr>
        <w:jc w:val="both"/>
        <w:rPr>
          <w:rFonts w:ascii="Arial" w:hAnsi="Arial" w:cs="Arial"/>
          <w:i/>
          <w:iCs/>
        </w:rPr>
      </w:pPr>
      <w:r w:rsidRPr="000414DC">
        <w:rPr>
          <w:rFonts w:ascii="Arial" w:hAnsi="Arial" w:cs="Arial"/>
          <w:i/>
          <w:iCs/>
        </w:rPr>
        <w:t>Se gestiona lo correspondiente a la salida de la periodista MM. Se recolecta la información de las dos personas periodistas que estarán en el programa para el ultimo grupo. Este corresponde del 1 de febrero al 30 de marzo del 2022. Se logra procesar la suficiente cantidad de facturas de forma que el 98% de los montos están cubiertos.</w:t>
      </w:r>
    </w:p>
    <w:p w14:paraId="404F713E" w14:textId="77777777" w:rsidR="00A47F2E" w:rsidRPr="000414DC" w:rsidRDefault="00A47F2E" w:rsidP="00E61F2B">
      <w:pPr>
        <w:jc w:val="both"/>
        <w:rPr>
          <w:rFonts w:ascii="Arial" w:hAnsi="Arial" w:cs="Arial"/>
          <w:b/>
          <w:bCs/>
          <w:i/>
          <w:iCs/>
        </w:rPr>
      </w:pPr>
      <w:r w:rsidRPr="000414DC">
        <w:rPr>
          <w:rFonts w:ascii="Arial" w:hAnsi="Arial" w:cs="Arial"/>
          <w:b/>
          <w:bCs/>
          <w:i/>
          <w:iCs/>
        </w:rPr>
        <w:t>Apoyo a refugiados:</w:t>
      </w:r>
    </w:p>
    <w:p w14:paraId="42B83E07" w14:textId="77777777" w:rsidR="00A47F2E" w:rsidRPr="000414DC" w:rsidRDefault="00A47F2E" w:rsidP="00E61F2B">
      <w:pPr>
        <w:jc w:val="both"/>
        <w:rPr>
          <w:rFonts w:ascii="Arial" w:hAnsi="Arial" w:cs="Arial"/>
          <w:i/>
          <w:iCs/>
        </w:rPr>
      </w:pPr>
      <w:r w:rsidRPr="000414DC">
        <w:rPr>
          <w:rFonts w:ascii="Arial" w:hAnsi="Arial" w:cs="Arial"/>
          <w:i/>
          <w:iCs/>
        </w:rPr>
        <w:t>Se procedió con los 16 desembolsos correspondientes al mes de diciembre. De forma positiva se logró que las 16 personas periodistas ejecutaran 95% de los fondos antes del 31 de diciembre. Esto impactará positivamente en renta. Se inició el proceso de redacción del informe narrativo del proyecto.</w:t>
      </w:r>
    </w:p>
    <w:p w14:paraId="3130589A" w14:textId="783E603A" w:rsidR="00A47F2E" w:rsidRPr="000414DC" w:rsidRDefault="00A47F2E" w:rsidP="00E61F2B">
      <w:pPr>
        <w:jc w:val="both"/>
        <w:rPr>
          <w:rFonts w:ascii="Arial" w:hAnsi="Arial" w:cs="Arial"/>
          <w:b/>
          <w:bCs/>
          <w:i/>
          <w:iCs/>
        </w:rPr>
      </w:pPr>
      <w:r w:rsidRPr="000414DC">
        <w:rPr>
          <w:rFonts w:ascii="Arial" w:hAnsi="Arial" w:cs="Arial"/>
          <w:b/>
          <w:bCs/>
          <w:i/>
          <w:iCs/>
        </w:rPr>
        <w:lastRenderedPageBreak/>
        <w:t>Sitio web</w:t>
      </w:r>
    </w:p>
    <w:p w14:paraId="26C3DF6B" w14:textId="77777777" w:rsidR="00A47F2E" w:rsidRPr="000414DC" w:rsidRDefault="00A47F2E" w:rsidP="00E61F2B">
      <w:pPr>
        <w:jc w:val="both"/>
        <w:rPr>
          <w:rFonts w:ascii="Arial" w:hAnsi="Arial" w:cs="Arial"/>
          <w:i/>
          <w:iCs/>
        </w:rPr>
      </w:pPr>
      <w:r w:rsidRPr="000414DC">
        <w:rPr>
          <w:rFonts w:ascii="Arial" w:hAnsi="Arial" w:cs="Arial"/>
          <w:i/>
          <w:iCs/>
        </w:rPr>
        <w:t>Se decide la modificación de las partidas presupuestarias relacionadas con actividades presenciales. Se envía la nota correspondiente.</w:t>
      </w:r>
    </w:p>
    <w:p w14:paraId="435ECCAF" w14:textId="77777777" w:rsidR="00A47F2E" w:rsidRPr="000414DC" w:rsidRDefault="00A47F2E" w:rsidP="00E61F2B">
      <w:pPr>
        <w:jc w:val="both"/>
        <w:rPr>
          <w:rFonts w:ascii="Arial" w:hAnsi="Arial" w:cs="Arial"/>
          <w:b/>
          <w:bCs/>
          <w:i/>
          <w:iCs/>
        </w:rPr>
      </w:pPr>
      <w:r w:rsidRPr="000414DC">
        <w:rPr>
          <w:rFonts w:ascii="Arial" w:hAnsi="Arial" w:cs="Arial"/>
          <w:b/>
          <w:bCs/>
          <w:i/>
          <w:iCs/>
        </w:rPr>
        <w:t>Labor contable</w:t>
      </w:r>
    </w:p>
    <w:p w14:paraId="26DF33FC" w14:textId="77777777" w:rsidR="00A47F2E" w:rsidRPr="000414DC" w:rsidRDefault="00A47F2E" w:rsidP="00E61F2B">
      <w:pPr>
        <w:jc w:val="both"/>
        <w:rPr>
          <w:rFonts w:ascii="Arial" w:hAnsi="Arial" w:cs="Arial"/>
          <w:i/>
          <w:iCs/>
        </w:rPr>
      </w:pPr>
      <w:r w:rsidRPr="000414DC">
        <w:rPr>
          <w:rFonts w:ascii="Arial" w:hAnsi="Arial" w:cs="Arial"/>
          <w:i/>
          <w:iCs/>
        </w:rPr>
        <w:t>Se procedió con la gestión de los gastos de los 4 proyectos.</w:t>
      </w:r>
    </w:p>
    <w:p w14:paraId="5BDA1F4A" w14:textId="77777777" w:rsidR="00A47F2E" w:rsidRPr="000414DC" w:rsidRDefault="00A47F2E" w:rsidP="00E61F2B">
      <w:pPr>
        <w:jc w:val="both"/>
        <w:rPr>
          <w:rFonts w:ascii="Arial" w:hAnsi="Arial" w:cs="Arial"/>
          <w:b/>
          <w:bCs/>
          <w:i/>
          <w:iCs/>
        </w:rPr>
      </w:pPr>
      <w:r w:rsidRPr="000414DC">
        <w:rPr>
          <w:rFonts w:ascii="Arial" w:hAnsi="Arial" w:cs="Arial"/>
          <w:b/>
          <w:bCs/>
          <w:i/>
          <w:iCs/>
        </w:rPr>
        <w:t>Articulo XIII- Alianza Regional</w:t>
      </w:r>
    </w:p>
    <w:p w14:paraId="59EF446E" w14:textId="3173A849" w:rsidR="00A47F2E" w:rsidRPr="000414DC" w:rsidRDefault="00A47F2E" w:rsidP="00E61F2B">
      <w:pPr>
        <w:jc w:val="both"/>
        <w:rPr>
          <w:rFonts w:ascii="Arial" w:hAnsi="Arial" w:cs="Arial"/>
          <w:i/>
          <w:iCs/>
        </w:rPr>
      </w:pPr>
      <w:r w:rsidRPr="000414DC">
        <w:rPr>
          <w:rFonts w:ascii="Arial" w:hAnsi="Arial" w:cs="Arial"/>
          <w:i/>
          <w:iCs/>
        </w:rPr>
        <w:t>Se envió el borrador de formulario. A la espera de retroalimentación.</w:t>
      </w:r>
      <w:r w:rsidR="003116F7" w:rsidRPr="000414DC">
        <w:rPr>
          <w:rFonts w:ascii="Arial" w:hAnsi="Arial" w:cs="Arial"/>
          <w:i/>
          <w:iCs/>
        </w:rPr>
        <w:t xml:space="preserve"> El tema: Violencia en línea por razones de género: Un enfoque práctico para las Américas”</w:t>
      </w:r>
    </w:p>
    <w:p w14:paraId="2FC306F2" w14:textId="392260C2" w:rsidR="005E57D8" w:rsidRPr="000414DC" w:rsidRDefault="005E57D8" w:rsidP="00E61F2B">
      <w:pPr>
        <w:jc w:val="both"/>
        <w:rPr>
          <w:rFonts w:ascii="Arial" w:hAnsi="Arial" w:cs="Arial"/>
        </w:rPr>
      </w:pPr>
    </w:p>
    <w:p w14:paraId="76E6D228" w14:textId="7BDB5499" w:rsidR="00A47F2E" w:rsidRPr="000414DC" w:rsidRDefault="0023377D" w:rsidP="00E61F2B">
      <w:pPr>
        <w:jc w:val="both"/>
        <w:rPr>
          <w:rFonts w:ascii="Arial" w:hAnsi="Arial" w:cs="Arial"/>
        </w:rPr>
      </w:pPr>
      <w:r w:rsidRPr="000414DC">
        <w:rPr>
          <w:rFonts w:ascii="Arial" w:hAnsi="Arial" w:cs="Arial"/>
        </w:rPr>
        <w:t>El Presidente informa que el IPLEX pasó el proceso de ratificación de la Red Latinoamérica de Transparencia Legislativa RLTL quedando como miembro pleno de dicha Red.</w:t>
      </w:r>
    </w:p>
    <w:p w14:paraId="365C3B48" w14:textId="0B5B0895" w:rsidR="0023377D" w:rsidRPr="000414DC" w:rsidRDefault="0023377D" w:rsidP="00E61F2B">
      <w:pPr>
        <w:jc w:val="both"/>
        <w:rPr>
          <w:rFonts w:ascii="Arial" w:hAnsi="Arial" w:cs="Arial"/>
        </w:rPr>
      </w:pPr>
    </w:p>
    <w:p w14:paraId="3E650449" w14:textId="409AC654" w:rsidR="0023377D" w:rsidRPr="000414DC" w:rsidRDefault="0023377D" w:rsidP="00E61F2B">
      <w:pPr>
        <w:jc w:val="both"/>
        <w:rPr>
          <w:rFonts w:ascii="Arial" w:hAnsi="Arial" w:cs="Arial"/>
        </w:rPr>
      </w:pPr>
      <w:r w:rsidRPr="000414DC">
        <w:rPr>
          <w:rFonts w:ascii="Arial" w:hAnsi="Arial" w:cs="Arial"/>
        </w:rPr>
        <w:t>Se informa que la red Coalición por la Libre Asociación impulsada por CADAL próximamente dará a conocer su página Web en la que el IPLEX tiene participación en varios videos que se han producido.</w:t>
      </w:r>
    </w:p>
    <w:p w14:paraId="0CB76CAB" w14:textId="73D0A207" w:rsidR="00611E77" w:rsidRPr="000414DC" w:rsidRDefault="00611E77" w:rsidP="00E61F2B">
      <w:pPr>
        <w:jc w:val="both"/>
        <w:rPr>
          <w:rFonts w:ascii="Arial" w:hAnsi="Arial" w:cs="Arial"/>
        </w:rPr>
      </w:pPr>
    </w:p>
    <w:p w14:paraId="25E4D271" w14:textId="1BA6BA50" w:rsidR="00611E77" w:rsidRPr="000414DC" w:rsidRDefault="00611E77" w:rsidP="00E61F2B">
      <w:pPr>
        <w:jc w:val="both"/>
        <w:rPr>
          <w:rFonts w:ascii="Arial" w:hAnsi="Arial" w:cs="Arial"/>
        </w:rPr>
      </w:pPr>
      <w:r w:rsidRPr="000414DC">
        <w:rPr>
          <w:rFonts w:ascii="Arial" w:hAnsi="Arial" w:cs="Arial"/>
        </w:rPr>
        <w:t xml:space="preserve">El 21 de diciembre se </w:t>
      </w:r>
      <w:r w:rsidR="00E61F2B" w:rsidRPr="000414DC">
        <w:rPr>
          <w:rFonts w:ascii="Arial" w:hAnsi="Arial" w:cs="Arial"/>
        </w:rPr>
        <w:t>remitió</w:t>
      </w:r>
      <w:r w:rsidRPr="000414DC">
        <w:rPr>
          <w:rFonts w:ascii="Arial" w:hAnsi="Arial" w:cs="Arial"/>
        </w:rPr>
        <w:t xml:space="preserve"> a la </w:t>
      </w:r>
      <w:r w:rsidR="00E61F2B" w:rsidRPr="000414DC">
        <w:rPr>
          <w:rFonts w:ascii="Arial" w:hAnsi="Arial" w:cs="Arial"/>
        </w:rPr>
        <w:t>Asociación</w:t>
      </w:r>
      <w:r w:rsidRPr="000414DC">
        <w:rPr>
          <w:rFonts w:ascii="Arial" w:hAnsi="Arial" w:cs="Arial"/>
        </w:rPr>
        <w:t xml:space="preserve"> Civil por la Igualdad </w:t>
      </w:r>
      <w:r w:rsidR="00E61F2B" w:rsidRPr="000414DC">
        <w:rPr>
          <w:rFonts w:ascii="Arial" w:hAnsi="Arial" w:cs="Arial"/>
        </w:rPr>
        <w:t>de la Justicia ACIJ/ Argentina de la Alianza Regional por la Libre Expresión e Información</w:t>
      </w:r>
      <w:r w:rsidRPr="000414DC">
        <w:rPr>
          <w:rFonts w:ascii="Arial" w:hAnsi="Arial" w:cs="Arial"/>
        </w:rPr>
        <w:t xml:space="preserve"> el cuestionario </w:t>
      </w:r>
      <w:r w:rsidR="00E61F2B" w:rsidRPr="000414DC">
        <w:rPr>
          <w:rFonts w:ascii="Arial" w:hAnsi="Arial" w:cs="Arial"/>
        </w:rPr>
        <w:t>sobre censura en línea.</w:t>
      </w:r>
    </w:p>
    <w:p w14:paraId="6646502C" w14:textId="327EA245" w:rsidR="0052547B" w:rsidRPr="000414DC" w:rsidRDefault="0052547B" w:rsidP="00E61F2B">
      <w:pPr>
        <w:jc w:val="both"/>
        <w:rPr>
          <w:rFonts w:ascii="Arial" w:hAnsi="Arial" w:cs="Arial"/>
        </w:rPr>
      </w:pPr>
    </w:p>
    <w:p w14:paraId="1A6DA83A" w14:textId="20CCCD1F" w:rsidR="00065546" w:rsidRPr="000414DC" w:rsidRDefault="001A2D11" w:rsidP="00E61F2B">
      <w:pPr>
        <w:jc w:val="both"/>
        <w:rPr>
          <w:rFonts w:ascii="Arial" w:hAnsi="Arial" w:cs="Arial"/>
        </w:rPr>
      </w:pPr>
      <w:r w:rsidRPr="000414DC">
        <w:rPr>
          <w:rFonts w:ascii="Arial" w:hAnsi="Arial" w:cs="Arial"/>
        </w:rPr>
        <w:t>La Tesorera expone el borrador de estructura del nuevo sitio Web del IPLEX. Se hacen observaciones y se aprueba.</w:t>
      </w:r>
    </w:p>
    <w:p w14:paraId="6BE5D329" w14:textId="6AE2AEDF" w:rsidR="00852117" w:rsidRPr="000414DC" w:rsidRDefault="00852117" w:rsidP="00E61F2B">
      <w:pPr>
        <w:jc w:val="both"/>
        <w:rPr>
          <w:rFonts w:ascii="Arial" w:hAnsi="Arial" w:cs="Arial"/>
        </w:rPr>
      </w:pPr>
    </w:p>
    <w:p w14:paraId="155B9F45" w14:textId="104C5140" w:rsidR="00852117" w:rsidRPr="000414DC" w:rsidRDefault="00852117" w:rsidP="00E61F2B">
      <w:pPr>
        <w:jc w:val="both"/>
        <w:rPr>
          <w:rFonts w:ascii="Arial" w:hAnsi="Arial" w:cs="Arial"/>
        </w:rPr>
      </w:pPr>
      <w:r w:rsidRPr="000414DC">
        <w:rPr>
          <w:rFonts w:ascii="Arial" w:hAnsi="Arial" w:cs="Arial"/>
        </w:rPr>
        <w:t>Próxima sesión 16 de febrero 6:30 p.m. por zoom.</w:t>
      </w:r>
    </w:p>
    <w:p w14:paraId="3088F2DD" w14:textId="10D9CB80" w:rsidR="00065546" w:rsidRPr="000414DC" w:rsidRDefault="00065546" w:rsidP="00E61F2B">
      <w:pPr>
        <w:jc w:val="both"/>
        <w:rPr>
          <w:rFonts w:ascii="Arial" w:hAnsi="Arial" w:cs="Arial"/>
        </w:rPr>
      </w:pPr>
    </w:p>
    <w:p w14:paraId="4679AF35" w14:textId="0D2146BE" w:rsidR="00220C3B" w:rsidRPr="000414DC" w:rsidRDefault="009D4818" w:rsidP="00E61F2B">
      <w:pPr>
        <w:jc w:val="both"/>
        <w:rPr>
          <w:rFonts w:ascii="Arial" w:hAnsi="Arial" w:cs="Arial"/>
          <w:color w:val="000000" w:themeColor="text1"/>
          <w:lang w:eastAsia="es-CR"/>
        </w:rPr>
      </w:pPr>
      <w:r w:rsidRPr="000414DC">
        <w:rPr>
          <w:rFonts w:ascii="Arial" w:hAnsi="Arial" w:cs="Arial"/>
          <w:color w:val="000000" w:themeColor="text1"/>
          <w:lang w:eastAsia="es-CR"/>
        </w:rPr>
        <w:t xml:space="preserve">Se levanta la sesión al ser las </w:t>
      </w:r>
      <w:r w:rsidR="00A47F2E" w:rsidRPr="000414DC">
        <w:rPr>
          <w:rFonts w:ascii="Arial" w:hAnsi="Arial" w:cs="Arial"/>
          <w:color w:val="000000" w:themeColor="text1"/>
          <w:lang w:eastAsia="es-CR"/>
        </w:rPr>
        <w:t>diecinueve</w:t>
      </w:r>
      <w:r w:rsidR="00051A89" w:rsidRPr="000414DC">
        <w:rPr>
          <w:rFonts w:ascii="Arial" w:hAnsi="Arial" w:cs="Arial"/>
          <w:color w:val="000000" w:themeColor="text1"/>
          <w:lang w:eastAsia="es-CR"/>
        </w:rPr>
        <w:t xml:space="preserve"> </w:t>
      </w:r>
      <w:r w:rsidRPr="000414DC">
        <w:rPr>
          <w:rFonts w:ascii="Arial" w:hAnsi="Arial" w:cs="Arial"/>
          <w:color w:val="000000" w:themeColor="text1"/>
          <w:lang w:eastAsia="es-CR"/>
        </w:rPr>
        <w:t>horas</w:t>
      </w:r>
      <w:r w:rsidR="00051A89" w:rsidRPr="000414DC">
        <w:rPr>
          <w:rFonts w:ascii="Arial" w:hAnsi="Arial" w:cs="Arial"/>
          <w:color w:val="000000" w:themeColor="text1"/>
          <w:lang w:eastAsia="es-CR"/>
        </w:rPr>
        <w:t>.</w:t>
      </w:r>
    </w:p>
    <w:p w14:paraId="50A3963A" w14:textId="77777777" w:rsidR="003116F7" w:rsidRPr="000414DC" w:rsidRDefault="003116F7" w:rsidP="00E61F2B">
      <w:pPr>
        <w:jc w:val="both"/>
        <w:rPr>
          <w:rFonts w:ascii="Arial" w:hAnsi="Arial" w:cs="Arial"/>
          <w:color w:val="000000" w:themeColor="text1"/>
          <w:lang w:eastAsia="es-CR"/>
        </w:rPr>
      </w:pPr>
    </w:p>
    <w:p w14:paraId="73D0BF1A" w14:textId="28716100" w:rsidR="00051A89" w:rsidRPr="000414DC" w:rsidRDefault="00051A89" w:rsidP="00E61F2B">
      <w:pPr>
        <w:jc w:val="both"/>
        <w:rPr>
          <w:rFonts w:ascii="Arial" w:hAnsi="Arial" w:cs="Arial"/>
          <w:color w:val="000000" w:themeColor="text1"/>
          <w:sz w:val="20"/>
          <w:szCs w:val="20"/>
          <w:lang w:eastAsia="es-CR"/>
        </w:rPr>
      </w:pPr>
    </w:p>
    <w:p w14:paraId="20A30B27" w14:textId="29EF9BF4" w:rsidR="0025389C" w:rsidRPr="000414DC" w:rsidRDefault="0025389C" w:rsidP="00E61F2B">
      <w:pPr>
        <w:jc w:val="both"/>
        <w:rPr>
          <w:rFonts w:ascii="Arial" w:hAnsi="Arial" w:cs="Arial"/>
          <w:color w:val="000000" w:themeColor="text1"/>
          <w:sz w:val="20"/>
          <w:szCs w:val="20"/>
          <w:lang w:eastAsia="es-CR"/>
        </w:rPr>
      </w:pPr>
    </w:p>
    <w:p w14:paraId="683EAFBD" w14:textId="77777777" w:rsidR="0025389C" w:rsidRPr="000414DC" w:rsidRDefault="0025389C" w:rsidP="00E61F2B">
      <w:pPr>
        <w:jc w:val="both"/>
        <w:rPr>
          <w:rFonts w:ascii="Arial" w:hAnsi="Arial" w:cs="Arial"/>
          <w:color w:val="000000" w:themeColor="text1"/>
          <w:sz w:val="20"/>
          <w:szCs w:val="20"/>
          <w:lang w:eastAsia="es-CR"/>
        </w:rPr>
      </w:pPr>
    </w:p>
    <w:tbl>
      <w:tblPr>
        <w:tblW w:w="0" w:type="auto"/>
        <w:tblLook w:val="04A0" w:firstRow="1" w:lastRow="0" w:firstColumn="1" w:lastColumn="0" w:noHBand="0" w:noVBand="1"/>
      </w:tblPr>
      <w:tblGrid>
        <w:gridCol w:w="4209"/>
        <w:gridCol w:w="4175"/>
      </w:tblGrid>
      <w:tr w:rsidR="003116F7" w:rsidRPr="000414DC" w14:paraId="3C39B6A9" w14:textId="77777777" w:rsidTr="00507844">
        <w:trPr>
          <w:trHeight w:val="1437"/>
        </w:trPr>
        <w:tc>
          <w:tcPr>
            <w:tcW w:w="4209" w:type="dxa"/>
            <w:shd w:val="clear" w:color="auto" w:fill="auto"/>
          </w:tcPr>
          <w:p w14:paraId="04888FFE" w14:textId="77777777" w:rsidR="003116F7" w:rsidRPr="000414DC" w:rsidRDefault="003116F7" w:rsidP="00E61F2B">
            <w:pPr>
              <w:jc w:val="both"/>
              <w:rPr>
                <w:rFonts w:ascii="Arial" w:hAnsi="Arial" w:cs="Arial"/>
                <w:lang w:eastAsia="es-CR"/>
              </w:rPr>
            </w:pPr>
            <w:r w:rsidRPr="000414DC">
              <w:rPr>
                <w:rFonts w:ascii="Arial" w:hAnsi="Arial" w:cs="Arial"/>
                <w:lang w:eastAsia="es-CR"/>
              </w:rPr>
              <w:t xml:space="preserve">Raúl </w:t>
            </w:r>
            <w:proofErr w:type="spellStart"/>
            <w:r w:rsidRPr="000414DC">
              <w:rPr>
                <w:rFonts w:ascii="Arial" w:hAnsi="Arial" w:cs="Arial"/>
                <w:lang w:eastAsia="es-CR"/>
              </w:rPr>
              <w:t>Silesky</w:t>
            </w:r>
            <w:proofErr w:type="spellEnd"/>
            <w:r w:rsidRPr="000414DC">
              <w:rPr>
                <w:rFonts w:ascii="Arial" w:hAnsi="Arial" w:cs="Arial"/>
                <w:lang w:eastAsia="es-CR"/>
              </w:rPr>
              <w:t xml:space="preserve"> Jiménez</w:t>
            </w:r>
          </w:p>
          <w:p w14:paraId="0608AA04" w14:textId="02C7888B" w:rsidR="003116F7" w:rsidRPr="000414DC" w:rsidRDefault="0025389C" w:rsidP="00E61F2B">
            <w:pPr>
              <w:jc w:val="both"/>
              <w:rPr>
                <w:rFonts w:ascii="Arial" w:hAnsi="Arial" w:cs="Arial"/>
                <w:b/>
                <w:lang w:eastAsia="es-CR"/>
              </w:rPr>
            </w:pPr>
            <w:r w:rsidRPr="000414DC">
              <w:rPr>
                <w:rFonts w:ascii="Arial" w:hAnsi="Arial" w:cs="Arial"/>
                <w:lang w:eastAsia="es-CR"/>
              </w:rPr>
              <w:t xml:space="preserve">      </w:t>
            </w:r>
            <w:r w:rsidR="003116F7" w:rsidRPr="000414DC">
              <w:rPr>
                <w:rFonts w:ascii="Arial" w:hAnsi="Arial" w:cs="Arial"/>
                <w:b/>
                <w:lang w:eastAsia="es-CR"/>
              </w:rPr>
              <w:t>Presidente</w:t>
            </w:r>
          </w:p>
        </w:tc>
        <w:tc>
          <w:tcPr>
            <w:tcW w:w="4175" w:type="dxa"/>
            <w:shd w:val="clear" w:color="auto" w:fill="auto"/>
          </w:tcPr>
          <w:p w14:paraId="156F0B69" w14:textId="77777777" w:rsidR="003116F7" w:rsidRPr="000414DC" w:rsidRDefault="003116F7" w:rsidP="00E61F2B">
            <w:pPr>
              <w:jc w:val="both"/>
              <w:rPr>
                <w:rFonts w:ascii="Arial" w:hAnsi="Arial" w:cs="Arial"/>
                <w:lang w:eastAsia="es-CR"/>
              </w:rPr>
            </w:pPr>
            <w:r w:rsidRPr="000414DC">
              <w:rPr>
                <w:rFonts w:ascii="Arial" w:hAnsi="Arial" w:cs="Arial"/>
                <w:lang w:eastAsia="es-CR"/>
              </w:rPr>
              <w:t>Juan Pablo Estada Gómez</w:t>
            </w:r>
          </w:p>
          <w:p w14:paraId="60157836" w14:textId="74E5A17E" w:rsidR="003116F7" w:rsidRPr="000414DC" w:rsidRDefault="0025389C" w:rsidP="00E61F2B">
            <w:pPr>
              <w:jc w:val="both"/>
              <w:rPr>
                <w:rFonts w:ascii="Arial" w:hAnsi="Arial" w:cs="Arial"/>
                <w:b/>
                <w:lang w:eastAsia="es-CR"/>
              </w:rPr>
            </w:pPr>
            <w:r w:rsidRPr="000414DC">
              <w:rPr>
                <w:rFonts w:ascii="Arial" w:hAnsi="Arial" w:cs="Arial"/>
                <w:lang w:eastAsia="es-CR"/>
              </w:rPr>
              <w:t xml:space="preserve">               </w:t>
            </w:r>
            <w:r w:rsidR="003116F7" w:rsidRPr="000414DC">
              <w:rPr>
                <w:rFonts w:ascii="Arial" w:hAnsi="Arial" w:cs="Arial"/>
                <w:b/>
                <w:lang w:eastAsia="es-CR"/>
              </w:rPr>
              <w:t>Secretario</w:t>
            </w:r>
          </w:p>
          <w:p w14:paraId="32B18AE2" w14:textId="77777777" w:rsidR="003116F7" w:rsidRPr="000414DC" w:rsidRDefault="003116F7" w:rsidP="00E61F2B">
            <w:pPr>
              <w:jc w:val="both"/>
              <w:rPr>
                <w:rFonts w:ascii="Arial" w:hAnsi="Arial" w:cs="Arial"/>
                <w:lang w:eastAsia="es-CR"/>
              </w:rPr>
            </w:pPr>
          </w:p>
          <w:p w14:paraId="6029BCB8" w14:textId="77777777" w:rsidR="003116F7" w:rsidRPr="000414DC" w:rsidRDefault="003116F7" w:rsidP="00E61F2B">
            <w:pPr>
              <w:jc w:val="both"/>
              <w:rPr>
                <w:rFonts w:ascii="Arial" w:hAnsi="Arial" w:cs="Arial"/>
                <w:lang w:eastAsia="es-CR"/>
              </w:rPr>
            </w:pPr>
          </w:p>
        </w:tc>
      </w:tr>
    </w:tbl>
    <w:p w14:paraId="35C0678F" w14:textId="77777777" w:rsidR="00AF0F50" w:rsidRPr="000414DC" w:rsidRDefault="00AF0F50" w:rsidP="00327D92">
      <w:pPr>
        <w:jc w:val="both"/>
        <w:rPr>
          <w:rFonts w:ascii="Arial" w:hAnsi="Arial" w:cs="Arial"/>
          <w:color w:val="000000" w:themeColor="text1"/>
          <w:spacing w:val="-11"/>
          <w:sz w:val="20"/>
          <w:szCs w:val="20"/>
        </w:rPr>
      </w:pPr>
      <w:bookmarkStart w:id="0" w:name="_GoBack"/>
      <w:bookmarkEnd w:id="0"/>
    </w:p>
    <w:sectPr w:rsidR="00AF0F50" w:rsidRPr="000414DC"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46466C"/>
    <w:multiLevelType w:val="hybridMultilevel"/>
    <w:tmpl w:val="D09A3348"/>
    <w:lvl w:ilvl="0" w:tplc="040A0001">
      <w:start w:val="1"/>
      <w:numFmt w:val="bullet"/>
      <w:lvlText w:val=""/>
      <w:lvlJc w:val="left"/>
      <w:pPr>
        <w:ind w:left="720" w:hanging="360"/>
      </w:pPr>
      <w:rPr>
        <w:rFonts w:ascii="Symbol" w:hAnsi="Symbol" w:hint="default"/>
      </w:rPr>
    </w:lvl>
    <w:lvl w:ilvl="1" w:tplc="BB40FF72">
      <w:start w:val="25"/>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AD0B3A"/>
    <w:multiLevelType w:val="hybridMultilevel"/>
    <w:tmpl w:val="1F64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AF4D21"/>
    <w:multiLevelType w:val="hybridMultilevel"/>
    <w:tmpl w:val="63F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818DF"/>
    <w:multiLevelType w:val="hybridMultilevel"/>
    <w:tmpl w:val="9BF0C6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4CC6F57"/>
    <w:multiLevelType w:val="hybridMultilevel"/>
    <w:tmpl w:val="7C183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DF6637F"/>
    <w:multiLevelType w:val="hybridMultilevel"/>
    <w:tmpl w:val="1D162A0A"/>
    <w:lvl w:ilvl="0" w:tplc="17B607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62C0A"/>
    <w:multiLevelType w:val="hybridMultilevel"/>
    <w:tmpl w:val="8E2C9D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E283B70"/>
    <w:multiLevelType w:val="multilevel"/>
    <w:tmpl w:val="FCC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077AF"/>
    <w:multiLevelType w:val="hybridMultilevel"/>
    <w:tmpl w:val="9A403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10A5AD6"/>
    <w:multiLevelType w:val="hybridMultilevel"/>
    <w:tmpl w:val="15D2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870448"/>
    <w:multiLevelType w:val="hybridMultilevel"/>
    <w:tmpl w:val="C94058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E553A4C"/>
    <w:multiLevelType w:val="hybridMultilevel"/>
    <w:tmpl w:val="229E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1AF2FFF"/>
    <w:multiLevelType w:val="hybridMultilevel"/>
    <w:tmpl w:val="050AA5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5FE1486"/>
    <w:multiLevelType w:val="hybridMultilevel"/>
    <w:tmpl w:val="FB848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76026A8"/>
    <w:multiLevelType w:val="hybridMultilevel"/>
    <w:tmpl w:val="C80C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9A23B20"/>
    <w:multiLevelType w:val="hybridMultilevel"/>
    <w:tmpl w:val="464C2F2A"/>
    <w:lvl w:ilvl="0" w:tplc="EF16C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6F4441E"/>
    <w:multiLevelType w:val="hybridMultilevel"/>
    <w:tmpl w:val="D5744B2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36"/>
  </w:num>
  <w:num w:numId="3">
    <w:abstractNumId w:val="24"/>
  </w:num>
  <w:num w:numId="4">
    <w:abstractNumId w:val="37"/>
  </w:num>
  <w:num w:numId="5">
    <w:abstractNumId w:val="26"/>
  </w:num>
  <w:num w:numId="6">
    <w:abstractNumId w:val="29"/>
  </w:num>
  <w:num w:numId="7">
    <w:abstractNumId w:val="28"/>
  </w:num>
  <w:num w:numId="8">
    <w:abstractNumId w:val="3"/>
  </w:num>
  <w:num w:numId="9">
    <w:abstractNumId w:val="16"/>
  </w:num>
  <w:num w:numId="10">
    <w:abstractNumId w:val="12"/>
  </w:num>
  <w:num w:numId="11">
    <w:abstractNumId w:val="18"/>
  </w:num>
  <w:num w:numId="12">
    <w:abstractNumId w:val="41"/>
  </w:num>
  <w:num w:numId="13">
    <w:abstractNumId w:val="13"/>
  </w:num>
  <w:num w:numId="14">
    <w:abstractNumId w:val="27"/>
  </w:num>
  <w:num w:numId="15">
    <w:abstractNumId w:val="8"/>
  </w:num>
  <w:num w:numId="16">
    <w:abstractNumId w:val="7"/>
  </w:num>
  <w:num w:numId="17">
    <w:abstractNumId w:val="15"/>
  </w:num>
  <w:num w:numId="18">
    <w:abstractNumId w:val="25"/>
  </w:num>
  <w:num w:numId="19">
    <w:abstractNumId w:val="30"/>
  </w:num>
  <w:num w:numId="20">
    <w:abstractNumId w:val="34"/>
  </w:num>
  <w:num w:numId="21">
    <w:abstractNumId w:val="43"/>
  </w:num>
  <w:num w:numId="22">
    <w:abstractNumId w:val="46"/>
  </w:num>
  <w:num w:numId="23">
    <w:abstractNumId w:val="33"/>
  </w:num>
  <w:num w:numId="24">
    <w:abstractNumId w:val="14"/>
  </w:num>
  <w:num w:numId="25">
    <w:abstractNumId w:val="10"/>
  </w:num>
  <w:num w:numId="26">
    <w:abstractNumId w:val="44"/>
  </w:num>
  <w:num w:numId="27">
    <w:abstractNumId w:val="0"/>
  </w:num>
  <w:num w:numId="28">
    <w:abstractNumId w:val="38"/>
  </w:num>
  <w:num w:numId="29">
    <w:abstractNumId w:val="6"/>
  </w:num>
  <w:num w:numId="30">
    <w:abstractNumId w:val="20"/>
  </w:num>
  <w:num w:numId="31">
    <w:abstractNumId w:val="4"/>
  </w:num>
  <w:num w:numId="32">
    <w:abstractNumId w:val="40"/>
  </w:num>
  <w:num w:numId="33">
    <w:abstractNumId w:val="45"/>
  </w:num>
  <w:num w:numId="34">
    <w:abstractNumId w:val="11"/>
  </w:num>
  <w:num w:numId="35">
    <w:abstractNumId w:val="1"/>
  </w:num>
  <w:num w:numId="36">
    <w:abstractNumId w:val="5"/>
  </w:num>
  <w:num w:numId="37">
    <w:abstractNumId w:val="31"/>
  </w:num>
  <w:num w:numId="38">
    <w:abstractNumId w:val="22"/>
  </w:num>
  <w:num w:numId="39">
    <w:abstractNumId w:val="19"/>
  </w:num>
  <w:num w:numId="40">
    <w:abstractNumId w:val="2"/>
  </w:num>
  <w:num w:numId="41">
    <w:abstractNumId w:val="23"/>
  </w:num>
  <w:num w:numId="42">
    <w:abstractNumId w:val="17"/>
  </w:num>
  <w:num w:numId="43">
    <w:abstractNumId w:val="39"/>
  </w:num>
  <w:num w:numId="44">
    <w:abstractNumId w:val="35"/>
  </w:num>
  <w:num w:numId="45">
    <w:abstractNumId w:val="32"/>
  </w:num>
  <w:num w:numId="46">
    <w:abstractNumId w:val="42"/>
  </w:num>
  <w:num w:numId="4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208E4"/>
    <w:rsid w:val="00021EA2"/>
    <w:rsid w:val="000345F6"/>
    <w:rsid w:val="000414DC"/>
    <w:rsid w:val="000444F6"/>
    <w:rsid w:val="00046A17"/>
    <w:rsid w:val="0005055D"/>
    <w:rsid w:val="00051A89"/>
    <w:rsid w:val="000567F7"/>
    <w:rsid w:val="00061427"/>
    <w:rsid w:val="00062523"/>
    <w:rsid w:val="00065546"/>
    <w:rsid w:val="00072FA3"/>
    <w:rsid w:val="000811B2"/>
    <w:rsid w:val="00090FFE"/>
    <w:rsid w:val="00093AFF"/>
    <w:rsid w:val="000A2A31"/>
    <w:rsid w:val="000A319C"/>
    <w:rsid w:val="000A3FA5"/>
    <w:rsid w:val="000B484E"/>
    <w:rsid w:val="000B4DCE"/>
    <w:rsid w:val="000B664E"/>
    <w:rsid w:val="000D15E4"/>
    <w:rsid w:val="000D49AB"/>
    <w:rsid w:val="000E05A6"/>
    <w:rsid w:val="000E1A89"/>
    <w:rsid w:val="000E2B87"/>
    <w:rsid w:val="000E4B29"/>
    <w:rsid w:val="000E65D8"/>
    <w:rsid w:val="000F3496"/>
    <w:rsid w:val="000F5C3D"/>
    <w:rsid w:val="000F65EC"/>
    <w:rsid w:val="000F6C7D"/>
    <w:rsid w:val="00101D37"/>
    <w:rsid w:val="0010465C"/>
    <w:rsid w:val="0011195D"/>
    <w:rsid w:val="001179CB"/>
    <w:rsid w:val="00140C09"/>
    <w:rsid w:val="00162095"/>
    <w:rsid w:val="00173C09"/>
    <w:rsid w:val="00183AC4"/>
    <w:rsid w:val="0018746C"/>
    <w:rsid w:val="00196931"/>
    <w:rsid w:val="001A2AB9"/>
    <w:rsid w:val="001A2D11"/>
    <w:rsid w:val="001A56D4"/>
    <w:rsid w:val="001B15F0"/>
    <w:rsid w:val="001B2A1F"/>
    <w:rsid w:val="001B3BA7"/>
    <w:rsid w:val="001B6F9A"/>
    <w:rsid w:val="001C037D"/>
    <w:rsid w:val="001C2CEC"/>
    <w:rsid w:val="001D463D"/>
    <w:rsid w:val="001F0DE7"/>
    <w:rsid w:val="001F6095"/>
    <w:rsid w:val="001F6409"/>
    <w:rsid w:val="001F7017"/>
    <w:rsid w:val="00201211"/>
    <w:rsid w:val="0020517E"/>
    <w:rsid w:val="00217B83"/>
    <w:rsid w:val="00220445"/>
    <w:rsid w:val="00220C3B"/>
    <w:rsid w:val="0023377D"/>
    <w:rsid w:val="0023536B"/>
    <w:rsid w:val="0023722C"/>
    <w:rsid w:val="00240C82"/>
    <w:rsid w:val="00245DEA"/>
    <w:rsid w:val="002472A6"/>
    <w:rsid w:val="00250B19"/>
    <w:rsid w:val="0025389C"/>
    <w:rsid w:val="0026282A"/>
    <w:rsid w:val="002777EA"/>
    <w:rsid w:val="00280E80"/>
    <w:rsid w:val="00285361"/>
    <w:rsid w:val="0028637F"/>
    <w:rsid w:val="00286B8E"/>
    <w:rsid w:val="00294AF4"/>
    <w:rsid w:val="00294E8B"/>
    <w:rsid w:val="00296406"/>
    <w:rsid w:val="00296C95"/>
    <w:rsid w:val="0029768C"/>
    <w:rsid w:val="002B2168"/>
    <w:rsid w:val="002B5982"/>
    <w:rsid w:val="002D0D1E"/>
    <w:rsid w:val="002D13F7"/>
    <w:rsid w:val="002D2169"/>
    <w:rsid w:val="002D23FF"/>
    <w:rsid w:val="002D2C02"/>
    <w:rsid w:val="002D49BF"/>
    <w:rsid w:val="002E43B6"/>
    <w:rsid w:val="002F459A"/>
    <w:rsid w:val="002F4A0A"/>
    <w:rsid w:val="00306754"/>
    <w:rsid w:val="0030764F"/>
    <w:rsid w:val="003116F7"/>
    <w:rsid w:val="00317684"/>
    <w:rsid w:val="00327D92"/>
    <w:rsid w:val="00347F83"/>
    <w:rsid w:val="00352B52"/>
    <w:rsid w:val="003550E9"/>
    <w:rsid w:val="003555C6"/>
    <w:rsid w:val="00361661"/>
    <w:rsid w:val="00361B90"/>
    <w:rsid w:val="0036672F"/>
    <w:rsid w:val="003724F0"/>
    <w:rsid w:val="003749AB"/>
    <w:rsid w:val="00384690"/>
    <w:rsid w:val="003903B4"/>
    <w:rsid w:val="00391065"/>
    <w:rsid w:val="0039221C"/>
    <w:rsid w:val="003A280E"/>
    <w:rsid w:val="003A576D"/>
    <w:rsid w:val="003A68D2"/>
    <w:rsid w:val="003B5385"/>
    <w:rsid w:val="003B5F9A"/>
    <w:rsid w:val="003C0692"/>
    <w:rsid w:val="003C4DFD"/>
    <w:rsid w:val="003C653E"/>
    <w:rsid w:val="003D04C3"/>
    <w:rsid w:val="003D119B"/>
    <w:rsid w:val="003D4899"/>
    <w:rsid w:val="003E41DF"/>
    <w:rsid w:val="003E7AD8"/>
    <w:rsid w:val="003F21C7"/>
    <w:rsid w:val="003F5602"/>
    <w:rsid w:val="00402BEE"/>
    <w:rsid w:val="00402DA5"/>
    <w:rsid w:val="00403C4D"/>
    <w:rsid w:val="004040AD"/>
    <w:rsid w:val="00405796"/>
    <w:rsid w:val="00411D42"/>
    <w:rsid w:val="004130AE"/>
    <w:rsid w:val="004138E7"/>
    <w:rsid w:val="00420B14"/>
    <w:rsid w:val="00420D3F"/>
    <w:rsid w:val="00420E4C"/>
    <w:rsid w:val="00422058"/>
    <w:rsid w:val="004263A9"/>
    <w:rsid w:val="004513F7"/>
    <w:rsid w:val="004552B2"/>
    <w:rsid w:val="00455587"/>
    <w:rsid w:val="00455B0A"/>
    <w:rsid w:val="004615E6"/>
    <w:rsid w:val="004616F1"/>
    <w:rsid w:val="00462179"/>
    <w:rsid w:val="004650A4"/>
    <w:rsid w:val="00466590"/>
    <w:rsid w:val="004A039B"/>
    <w:rsid w:val="004A24E1"/>
    <w:rsid w:val="004A2DC7"/>
    <w:rsid w:val="004A3D4A"/>
    <w:rsid w:val="004B7A0C"/>
    <w:rsid w:val="004C06A5"/>
    <w:rsid w:val="004D1053"/>
    <w:rsid w:val="004D49D4"/>
    <w:rsid w:val="005066C8"/>
    <w:rsid w:val="00506F3E"/>
    <w:rsid w:val="00513908"/>
    <w:rsid w:val="00514F2D"/>
    <w:rsid w:val="0052547B"/>
    <w:rsid w:val="00531EC7"/>
    <w:rsid w:val="00534BB6"/>
    <w:rsid w:val="005358D3"/>
    <w:rsid w:val="00536C78"/>
    <w:rsid w:val="00537D8E"/>
    <w:rsid w:val="005429E3"/>
    <w:rsid w:val="00552EEB"/>
    <w:rsid w:val="00554BDB"/>
    <w:rsid w:val="00561A0C"/>
    <w:rsid w:val="005731C9"/>
    <w:rsid w:val="00575ED5"/>
    <w:rsid w:val="00585157"/>
    <w:rsid w:val="00587219"/>
    <w:rsid w:val="005A1288"/>
    <w:rsid w:val="005A7674"/>
    <w:rsid w:val="005C1F8F"/>
    <w:rsid w:val="005C3642"/>
    <w:rsid w:val="005C4E9C"/>
    <w:rsid w:val="005C5062"/>
    <w:rsid w:val="005D2EF8"/>
    <w:rsid w:val="005D3A4D"/>
    <w:rsid w:val="005D5216"/>
    <w:rsid w:val="005E0DCE"/>
    <w:rsid w:val="005E57D8"/>
    <w:rsid w:val="005E70EC"/>
    <w:rsid w:val="005E7C52"/>
    <w:rsid w:val="005F0685"/>
    <w:rsid w:val="005F0908"/>
    <w:rsid w:val="005F4597"/>
    <w:rsid w:val="005F5755"/>
    <w:rsid w:val="00600614"/>
    <w:rsid w:val="00602B2F"/>
    <w:rsid w:val="00602B79"/>
    <w:rsid w:val="006031BC"/>
    <w:rsid w:val="006110B9"/>
    <w:rsid w:val="00611E77"/>
    <w:rsid w:val="006163BB"/>
    <w:rsid w:val="00620FF7"/>
    <w:rsid w:val="00624B01"/>
    <w:rsid w:val="00634932"/>
    <w:rsid w:val="00640650"/>
    <w:rsid w:val="00643988"/>
    <w:rsid w:val="00644422"/>
    <w:rsid w:val="00646358"/>
    <w:rsid w:val="006600EB"/>
    <w:rsid w:val="00671627"/>
    <w:rsid w:val="00672449"/>
    <w:rsid w:val="006802FA"/>
    <w:rsid w:val="00682D4C"/>
    <w:rsid w:val="00691572"/>
    <w:rsid w:val="006A1117"/>
    <w:rsid w:val="006A7D2C"/>
    <w:rsid w:val="006B262D"/>
    <w:rsid w:val="006C3333"/>
    <w:rsid w:val="006D38B2"/>
    <w:rsid w:val="006E0D45"/>
    <w:rsid w:val="006E4A7E"/>
    <w:rsid w:val="006F04AE"/>
    <w:rsid w:val="006F0AA4"/>
    <w:rsid w:val="006F2C3E"/>
    <w:rsid w:val="006F7366"/>
    <w:rsid w:val="00705E84"/>
    <w:rsid w:val="00712183"/>
    <w:rsid w:val="007161F0"/>
    <w:rsid w:val="007225CA"/>
    <w:rsid w:val="007230F2"/>
    <w:rsid w:val="0073577D"/>
    <w:rsid w:val="007370F0"/>
    <w:rsid w:val="0074168F"/>
    <w:rsid w:val="0074345E"/>
    <w:rsid w:val="00754C01"/>
    <w:rsid w:val="007655E8"/>
    <w:rsid w:val="00776096"/>
    <w:rsid w:val="00777324"/>
    <w:rsid w:val="00787256"/>
    <w:rsid w:val="00793CBD"/>
    <w:rsid w:val="007953DC"/>
    <w:rsid w:val="00796592"/>
    <w:rsid w:val="007A6CC3"/>
    <w:rsid w:val="007B7BD4"/>
    <w:rsid w:val="007C13EB"/>
    <w:rsid w:val="007C4540"/>
    <w:rsid w:val="007C696D"/>
    <w:rsid w:val="007C6BF2"/>
    <w:rsid w:val="007D35E8"/>
    <w:rsid w:val="007D6DA8"/>
    <w:rsid w:val="007F78C2"/>
    <w:rsid w:val="008051B9"/>
    <w:rsid w:val="008125A9"/>
    <w:rsid w:val="00815836"/>
    <w:rsid w:val="00831238"/>
    <w:rsid w:val="00836310"/>
    <w:rsid w:val="008418AF"/>
    <w:rsid w:val="0085102B"/>
    <w:rsid w:val="0085174E"/>
    <w:rsid w:val="00852117"/>
    <w:rsid w:val="008522E0"/>
    <w:rsid w:val="00864363"/>
    <w:rsid w:val="0088740C"/>
    <w:rsid w:val="0089032B"/>
    <w:rsid w:val="00896B5F"/>
    <w:rsid w:val="008A7A23"/>
    <w:rsid w:val="008A7C28"/>
    <w:rsid w:val="008A7FC2"/>
    <w:rsid w:val="008C2D10"/>
    <w:rsid w:val="008C5E2B"/>
    <w:rsid w:val="008D56B5"/>
    <w:rsid w:val="008D6ACA"/>
    <w:rsid w:val="008E5802"/>
    <w:rsid w:val="00900D22"/>
    <w:rsid w:val="00904233"/>
    <w:rsid w:val="00905E82"/>
    <w:rsid w:val="00907E64"/>
    <w:rsid w:val="00911E45"/>
    <w:rsid w:val="0091450C"/>
    <w:rsid w:val="00916FDE"/>
    <w:rsid w:val="00922B99"/>
    <w:rsid w:val="00925A7B"/>
    <w:rsid w:val="009271CD"/>
    <w:rsid w:val="009300EF"/>
    <w:rsid w:val="00932721"/>
    <w:rsid w:val="00932F5F"/>
    <w:rsid w:val="00935AA1"/>
    <w:rsid w:val="0093645C"/>
    <w:rsid w:val="00944B0D"/>
    <w:rsid w:val="00957445"/>
    <w:rsid w:val="00960A3D"/>
    <w:rsid w:val="00961197"/>
    <w:rsid w:val="00964A13"/>
    <w:rsid w:val="00967F30"/>
    <w:rsid w:val="0097166F"/>
    <w:rsid w:val="0098057A"/>
    <w:rsid w:val="00981DC8"/>
    <w:rsid w:val="00991A93"/>
    <w:rsid w:val="009B334B"/>
    <w:rsid w:val="009B4B47"/>
    <w:rsid w:val="009C1CC6"/>
    <w:rsid w:val="009C5E5F"/>
    <w:rsid w:val="009C6F89"/>
    <w:rsid w:val="009D026D"/>
    <w:rsid w:val="009D4818"/>
    <w:rsid w:val="009E0113"/>
    <w:rsid w:val="009E314C"/>
    <w:rsid w:val="009F0CD8"/>
    <w:rsid w:val="009F39D2"/>
    <w:rsid w:val="00A02596"/>
    <w:rsid w:val="00A127F9"/>
    <w:rsid w:val="00A207DB"/>
    <w:rsid w:val="00A20839"/>
    <w:rsid w:val="00A21673"/>
    <w:rsid w:val="00A24980"/>
    <w:rsid w:val="00A34648"/>
    <w:rsid w:val="00A41A05"/>
    <w:rsid w:val="00A42B33"/>
    <w:rsid w:val="00A442BE"/>
    <w:rsid w:val="00A46699"/>
    <w:rsid w:val="00A47F2E"/>
    <w:rsid w:val="00A55850"/>
    <w:rsid w:val="00A652B5"/>
    <w:rsid w:val="00A65E36"/>
    <w:rsid w:val="00A70C6C"/>
    <w:rsid w:val="00A960A6"/>
    <w:rsid w:val="00A971EA"/>
    <w:rsid w:val="00AA2596"/>
    <w:rsid w:val="00AB0012"/>
    <w:rsid w:val="00AB74E8"/>
    <w:rsid w:val="00AC63CD"/>
    <w:rsid w:val="00AD1947"/>
    <w:rsid w:val="00AD4112"/>
    <w:rsid w:val="00AD488E"/>
    <w:rsid w:val="00AD6DAD"/>
    <w:rsid w:val="00AE2927"/>
    <w:rsid w:val="00AE6C81"/>
    <w:rsid w:val="00AF0F50"/>
    <w:rsid w:val="00AF3AC5"/>
    <w:rsid w:val="00B00BF6"/>
    <w:rsid w:val="00B04B20"/>
    <w:rsid w:val="00B11AC2"/>
    <w:rsid w:val="00B17E66"/>
    <w:rsid w:val="00B22683"/>
    <w:rsid w:val="00B22E10"/>
    <w:rsid w:val="00B23E9A"/>
    <w:rsid w:val="00B24CCD"/>
    <w:rsid w:val="00B33AD1"/>
    <w:rsid w:val="00B33DC8"/>
    <w:rsid w:val="00B35FB4"/>
    <w:rsid w:val="00B37BE9"/>
    <w:rsid w:val="00B44CC6"/>
    <w:rsid w:val="00B52069"/>
    <w:rsid w:val="00B57798"/>
    <w:rsid w:val="00B81276"/>
    <w:rsid w:val="00B81D0F"/>
    <w:rsid w:val="00B878DC"/>
    <w:rsid w:val="00B90DF2"/>
    <w:rsid w:val="00B93E73"/>
    <w:rsid w:val="00B96C00"/>
    <w:rsid w:val="00B97B4E"/>
    <w:rsid w:val="00BA00FA"/>
    <w:rsid w:val="00BA1F7A"/>
    <w:rsid w:val="00BA3285"/>
    <w:rsid w:val="00BA4860"/>
    <w:rsid w:val="00BB2DD4"/>
    <w:rsid w:val="00BB6FF5"/>
    <w:rsid w:val="00BB705E"/>
    <w:rsid w:val="00BC2180"/>
    <w:rsid w:val="00BC249F"/>
    <w:rsid w:val="00BC5324"/>
    <w:rsid w:val="00BC56ED"/>
    <w:rsid w:val="00BD08F1"/>
    <w:rsid w:val="00BD1844"/>
    <w:rsid w:val="00BD3778"/>
    <w:rsid w:val="00BD6D30"/>
    <w:rsid w:val="00BD7F0B"/>
    <w:rsid w:val="00BE1853"/>
    <w:rsid w:val="00BE40AB"/>
    <w:rsid w:val="00BF78D4"/>
    <w:rsid w:val="00C103B0"/>
    <w:rsid w:val="00C14BF6"/>
    <w:rsid w:val="00C16093"/>
    <w:rsid w:val="00C21ACB"/>
    <w:rsid w:val="00C21BD6"/>
    <w:rsid w:val="00C228D6"/>
    <w:rsid w:val="00C241A3"/>
    <w:rsid w:val="00C33ACB"/>
    <w:rsid w:val="00C3489A"/>
    <w:rsid w:val="00C36E47"/>
    <w:rsid w:val="00C40A69"/>
    <w:rsid w:val="00C41CEF"/>
    <w:rsid w:val="00C47818"/>
    <w:rsid w:val="00C50859"/>
    <w:rsid w:val="00C52F6E"/>
    <w:rsid w:val="00C53CDE"/>
    <w:rsid w:val="00C6319C"/>
    <w:rsid w:val="00C631B6"/>
    <w:rsid w:val="00C707DC"/>
    <w:rsid w:val="00C70D13"/>
    <w:rsid w:val="00C82CD8"/>
    <w:rsid w:val="00C86755"/>
    <w:rsid w:val="00C87D10"/>
    <w:rsid w:val="00C96EA6"/>
    <w:rsid w:val="00CA031F"/>
    <w:rsid w:val="00CA3912"/>
    <w:rsid w:val="00CA7431"/>
    <w:rsid w:val="00CB773B"/>
    <w:rsid w:val="00CC073F"/>
    <w:rsid w:val="00CC19D4"/>
    <w:rsid w:val="00CC4954"/>
    <w:rsid w:val="00CC6958"/>
    <w:rsid w:val="00CD294D"/>
    <w:rsid w:val="00CD3122"/>
    <w:rsid w:val="00CD4970"/>
    <w:rsid w:val="00CD5C27"/>
    <w:rsid w:val="00CD6965"/>
    <w:rsid w:val="00CE1A82"/>
    <w:rsid w:val="00D11952"/>
    <w:rsid w:val="00D138D5"/>
    <w:rsid w:val="00D149DE"/>
    <w:rsid w:val="00D30722"/>
    <w:rsid w:val="00D31861"/>
    <w:rsid w:val="00D33362"/>
    <w:rsid w:val="00D37A87"/>
    <w:rsid w:val="00D53653"/>
    <w:rsid w:val="00D55025"/>
    <w:rsid w:val="00D600F0"/>
    <w:rsid w:val="00D61A48"/>
    <w:rsid w:val="00D62CB0"/>
    <w:rsid w:val="00D6486D"/>
    <w:rsid w:val="00D7343F"/>
    <w:rsid w:val="00D73943"/>
    <w:rsid w:val="00D7518D"/>
    <w:rsid w:val="00D759F3"/>
    <w:rsid w:val="00D83107"/>
    <w:rsid w:val="00D86977"/>
    <w:rsid w:val="00D931EE"/>
    <w:rsid w:val="00D96719"/>
    <w:rsid w:val="00DA18D9"/>
    <w:rsid w:val="00DA6CD1"/>
    <w:rsid w:val="00DC1452"/>
    <w:rsid w:val="00DD5BE6"/>
    <w:rsid w:val="00DD76E0"/>
    <w:rsid w:val="00DD7C30"/>
    <w:rsid w:val="00DE5B29"/>
    <w:rsid w:val="00E00979"/>
    <w:rsid w:val="00E06CCB"/>
    <w:rsid w:val="00E1121A"/>
    <w:rsid w:val="00E13760"/>
    <w:rsid w:val="00E23642"/>
    <w:rsid w:val="00E366CF"/>
    <w:rsid w:val="00E37E0C"/>
    <w:rsid w:val="00E50F94"/>
    <w:rsid w:val="00E56A82"/>
    <w:rsid w:val="00E61F2B"/>
    <w:rsid w:val="00E64080"/>
    <w:rsid w:val="00E64782"/>
    <w:rsid w:val="00E67F71"/>
    <w:rsid w:val="00E810D9"/>
    <w:rsid w:val="00E8163F"/>
    <w:rsid w:val="00E87088"/>
    <w:rsid w:val="00E94E8A"/>
    <w:rsid w:val="00E95C93"/>
    <w:rsid w:val="00EA28C5"/>
    <w:rsid w:val="00EA429C"/>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33AD"/>
    <w:rsid w:val="00F16EF2"/>
    <w:rsid w:val="00F214DD"/>
    <w:rsid w:val="00F40F38"/>
    <w:rsid w:val="00F41519"/>
    <w:rsid w:val="00F4269A"/>
    <w:rsid w:val="00F474F0"/>
    <w:rsid w:val="00F54E3F"/>
    <w:rsid w:val="00F60E8E"/>
    <w:rsid w:val="00F62D65"/>
    <w:rsid w:val="00F6462D"/>
    <w:rsid w:val="00F66A66"/>
    <w:rsid w:val="00F70FFC"/>
    <w:rsid w:val="00F8223B"/>
    <w:rsid w:val="00F84109"/>
    <w:rsid w:val="00F85A36"/>
    <w:rsid w:val="00FA0088"/>
    <w:rsid w:val="00FA3DA8"/>
    <w:rsid w:val="00FA4C3F"/>
    <w:rsid w:val="00FB13B4"/>
    <w:rsid w:val="00FB2E30"/>
    <w:rsid w:val="00FB46E0"/>
    <w:rsid w:val="00FB738E"/>
    <w:rsid w:val="00FC0813"/>
    <w:rsid w:val="00FC3D9E"/>
    <w:rsid w:val="00FC499B"/>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8A"/>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 w:type="character" w:customStyle="1" w:styleId="UnresolvedMention">
    <w:name w:val="Unresolved Mention"/>
    <w:basedOn w:val="Fuentedeprrafopredeter"/>
    <w:uiPriority w:val="99"/>
    <w:semiHidden/>
    <w:unhideWhenUsed/>
    <w:rsid w:val="001179CB"/>
    <w:rPr>
      <w:color w:val="605E5C"/>
      <w:shd w:val="clear" w:color="auto" w:fill="E1DFDD"/>
    </w:rPr>
  </w:style>
  <w:style w:type="character" w:customStyle="1" w:styleId="yiv3119625416normaltextrun">
    <w:name w:val="yiv3119625416normaltextrun"/>
    <w:basedOn w:val="Fuentedeprrafopredeter"/>
    <w:rsid w:val="00CA3912"/>
  </w:style>
  <w:style w:type="character" w:customStyle="1" w:styleId="yiv3119625416eop">
    <w:name w:val="yiv3119625416eop"/>
    <w:basedOn w:val="Fuentedeprrafopredeter"/>
    <w:rsid w:val="00CA3912"/>
  </w:style>
  <w:style w:type="character" w:customStyle="1" w:styleId="apple-converted-space">
    <w:name w:val="apple-converted-space"/>
    <w:basedOn w:val="Fuentedeprrafopredeter"/>
    <w:rsid w:val="00EA429C"/>
  </w:style>
  <w:style w:type="paragraph" w:customStyle="1" w:styleId="yiv6682751497msonormal">
    <w:name w:val="yiv6682751497msonormal"/>
    <w:basedOn w:val="Normal"/>
    <w:rsid w:val="00A442BE"/>
    <w:pPr>
      <w:spacing w:before="100" w:beforeAutospacing="1" w:after="100" w:afterAutospacing="1"/>
    </w:pPr>
  </w:style>
  <w:style w:type="paragraph" w:customStyle="1" w:styleId="yiv6682751497gmail-msolistparagraph">
    <w:name w:val="yiv6682751497gmail-msolistparagraph"/>
    <w:basedOn w:val="Normal"/>
    <w:rsid w:val="00A442BE"/>
    <w:pPr>
      <w:spacing w:before="100" w:beforeAutospacing="1" w:after="100" w:afterAutospacing="1"/>
    </w:pPr>
  </w:style>
  <w:style w:type="character" w:customStyle="1" w:styleId="pg-7ff1">
    <w:name w:val="pg-7ff1"/>
    <w:basedOn w:val="Fuentedeprrafopredeter"/>
    <w:rsid w:val="00DD7C30"/>
  </w:style>
  <w:style w:type="paragraph" w:customStyle="1" w:styleId="pa">
    <w:name w:val="p_a"/>
    <w:basedOn w:val="Normal"/>
    <w:rsid w:val="00DD7C30"/>
    <w:pPr>
      <w:spacing w:before="100" w:beforeAutospacing="1" w:after="100" w:afterAutospacing="1"/>
    </w:pPr>
  </w:style>
  <w:style w:type="character" w:customStyle="1" w:styleId="pg-7ff2">
    <w:name w:val="pg-7ff2"/>
    <w:basedOn w:val="Fuentedeprrafopredeter"/>
    <w:rsid w:val="00DD7C30"/>
  </w:style>
  <w:style w:type="character" w:customStyle="1" w:styleId="pg-8ff2">
    <w:name w:val="pg-8ff2"/>
    <w:basedOn w:val="Fuentedeprrafopredeter"/>
    <w:rsid w:val="00DD7C30"/>
  </w:style>
  <w:style w:type="character" w:customStyle="1" w:styleId="pg-8ff1">
    <w:name w:val="pg-8ff1"/>
    <w:basedOn w:val="Fuentedeprrafopredeter"/>
    <w:rsid w:val="00DD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83183986">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197086889">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35475356">
      <w:bodyDiv w:val="1"/>
      <w:marLeft w:val="0"/>
      <w:marRight w:val="0"/>
      <w:marTop w:val="0"/>
      <w:marBottom w:val="0"/>
      <w:divBdr>
        <w:top w:val="none" w:sz="0" w:space="0" w:color="auto"/>
        <w:left w:val="none" w:sz="0" w:space="0" w:color="auto"/>
        <w:bottom w:val="none" w:sz="0" w:space="0" w:color="auto"/>
        <w:right w:val="none" w:sz="0" w:space="0" w:color="auto"/>
      </w:divBdr>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41836876">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73099258">
      <w:bodyDiv w:val="1"/>
      <w:marLeft w:val="0"/>
      <w:marRight w:val="0"/>
      <w:marTop w:val="0"/>
      <w:marBottom w:val="0"/>
      <w:divBdr>
        <w:top w:val="none" w:sz="0" w:space="0" w:color="auto"/>
        <w:left w:val="none" w:sz="0" w:space="0" w:color="auto"/>
        <w:bottom w:val="none" w:sz="0" w:space="0" w:color="auto"/>
        <w:right w:val="none" w:sz="0" w:space="0" w:color="auto"/>
      </w:divBdr>
      <w:divsChild>
        <w:div w:id="1495418268">
          <w:marLeft w:val="0"/>
          <w:marRight w:val="0"/>
          <w:marTop w:val="0"/>
          <w:marBottom w:val="0"/>
          <w:divBdr>
            <w:top w:val="none" w:sz="0" w:space="0" w:color="auto"/>
            <w:left w:val="none" w:sz="0" w:space="0" w:color="auto"/>
            <w:bottom w:val="none" w:sz="0" w:space="0" w:color="auto"/>
            <w:right w:val="none" w:sz="0" w:space="0" w:color="auto"/>
          </w:divBdr>
          <w:divsChild>
            <w:div w:id="631398269">
              <w:marLeft w:val="0"/>
              <w:marRight w:val="0"/>
              <w:marTop w:val="0"/>
              <w:marBottom w:val="0"/>
              <w:divBdr>
                <w:top w:val="none" w:sz="0" w:space="0" w:color="auto"/>
                <w:left w:val="none" w:sz="0" w:space="0" w:color="auto"/>
                <w:bottom w:val="none" w:sz="0" w:space="0" w:color="auto"/>
                <w:right w:val="none" w:sz="0" w:space="0" w:color="auto"/>
              </w:divBdr>
              <w:divsChild>
                <w:div w:id="20279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15382802">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5420316">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55174112">
      <w:bodyDiv w:val="1"/>
      <w:marLeft w:val="0"/>
      <w:marRight w:val="0"/>
      <w:marTop w:val="0"/>
      <w:marBottom w:val="0"/>
      <w:divBdr>
        <w:top w:val="none" w:sz="0" w:space="0" w:color="auto"/>
        <w:left w:val="none" w:sz="0" w:space="0" w:color="auto"/>
        <w:bottom w:val="none" w:sz="0" w:space="0" w:color="auto"/>
        <w:right w:val="none" w:sz="0" w:space="0" w:color="auto"/>
      </w:divBdr>
      <w:divsChild>
        <w:div w:id="887759719">
          <w:marLeft w:val="0"/>
          <w:marRight w:val="0"/>
          <w:marTop w:val="0"/>
          <w:marBottom w:val="0"/>
          <w:divBdr>
            <w:top w:val="none" w:sz="0" w:space="0" w:color="auto"/>
            <w:left w:val="none" w:sz="0" w:space="0" w:color="auto"/>
            <w:bottom w:val="none" w:sz="0" w:space="0" w:color="auto"/>
            <w:right w:val="none" w:sz="0" w:space="0" w:color="auto"/>
          </w:divBdr>
        </w:div>
        <w:div w:id="358630310">
          <w:marLeft w:val="0"/>
          <w:marRight w:val="0"/>
          <w:marTop w:val="0"/>
          <w:marBottom w:val="0"/>
          <w:divBdr>
            <w:top w:val="none" w:sz="0" w:space="0" w:color="auto"/>
            <w:left w:val="none" w:sz="0" w:space="0" w:color="auto"/>
            <w:bottom w:val="none" w:sz="0" w:space="0" w:color="auto"/>
            <w:right w:val="none" w:sz="0" w:space="0" w:color="auto"/>
          </w:divBdr>
          <w:divsChild>
            <w:div w:id="1153134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5535320">
          <w:blockQuote w:val="1"/>
          <w:marLeft w:val="0"/>
          <w:marRight w:val="0"/>
          <w:marTop w:val="0"/>
          <w:marBottom w:val="0"/>
          <w:divBdr>
            <w:top w:val="none" w:sz="0" w:space="0" w:color="auto"/>
            <w:left w:val="none" w:sz="0" w:space="0" w:color="auto"/>
            <w:bottom w:val="none" w:sz="0" w:space="0" w:color="auto"/>
            <w:right w:val="none" w:sz="0" w:space="0" w:color="auto"/>
          </w:divBdr>
          <w:divsChild>
            <w:div w:id="645477411">
              <w:marLeft w:val="0"/>
              <w:marRight w:val="0"/>
              <w:marTop w:val="0"/>
              <w:marBottom w:val="0"/>
              <w:divBdr>
                <w:top w:val="none" w:sz="0" w:space="0" w:color="auto"/>
                <w:left w:val="none" w:sz="0" w:space="0" w:color="auto"/>
                <w:bottom w:val="none" w:sz="0" w:space="0" w:color="auto"/>
                <w:right w:val="none" w:sz="0" w:space="0" w:color="auto"/>
              </w:divBdr>
              <w:divsChild>
                <w:div w:id="1357464044">
                  <w:marLeft w:val="0"/>
                  <w:marRight w:val="0"/>
                  <w:marTop w:val="0"/>
                  <w:marBottom w:val="0"/>
                  <w:divBdr>
                    <w:top w:val="none" w:sz="0" w:space="0" w:color="auto"/>
                    <w:left w:val="none" w:sz="0" w:space="0" w:color="auto"/>
                    <w:bottom w:val="none" w:sz="0" w:space="0" w:color="auto"/>
                    <w:right w:val="none" w:sz="0" w:space="0" w:color="auto"/>
                  </w:divBdr>
                  <w:divsChild>
                    <w:div w:id="1487280545">
                      <w:marLeft w:val="0"/>
                      <w:marRight w:val="0"/>
                      <w:marTop w:val="0"/>
                      <w:marBottom w:val="0"/>
                      <w:divBdr>
                        <w:top w:val="none" w:sz="0" w:space="0" w:color="auto"/>
                        <w:left w:val="none" w:sz="0" w:space="0" w:color="auto"/>
                        <w:bottom w:val="none" w:sz="0" w:space="0" w:color="auto"/>
                        <w:right w:val="none" w:sz="0" w:space="0" w:color="auto"/>
                      </w:divBdr>
                    </w:div>
                    <w:div w:id="1150057908">
                      <w:marLeft w:val="0"/>
                      <w:marRight w:val="0"/>
                      <w:marTop w:val="0"/>
                      <w:marBottom w:val="0"/>
                      <w:divBdr>
                        <w:top w:val="none" w:sz="0" w:space="0" w:color="auto"/>
                        <w:left w:val="none" w:sz="0" w:space="0" w:color="auto"/>
                        <w:bottom w:val="none" w:sz="0" w:space="0" w:color="auto"/>
                        <w:right w:val="none" w:sz="0" w:space="0" w:color="auto"/>
                      </w:divBdr>
                    </w:div>
                    <w:div w:id="94327775">
                      <w:marLeft w:val="0"/>
                      <w:marRight w:val="0"/>
                      <w:marTop w:val="0"/>
                      <w:marBottom w:val="0"/>
                      <w:divBdr>
                        <w:top w:val="none" w:sz="0" w:space="0" w:color="auto"/>
                        <w:left w:val="none" w:sz="0" w:space="0" w:color="auto"/>
                        <w:bottom w:val="none" w:sz="0" w:space="0" w:color="auto"/>
                        <w:right w:val="none" w:sz="0" w:space="0" w:color="auto"/>
                      </w:divBdr>
                    </w:div>
                    <w:div w:id="982005150">
                      <w:marLeft w:val="0"/>
                      <w:marRight w:val="0"/>
                      <w:marTop w:val="0"/>
                      <w:marBottom w:val="0"/>
                      <w:divBdr>
                        <w:top w:val="none" w:sz="0" w:space="0" w:color="auto"/>
                        <w:left w:val="none" w:sz="0" w:space="0" w:color="auto"/>
                        <w:bottom w:val="none" w:sz="0" w:space="0" w:color="auto"/>
                        <w:right w:val="none" w:sz="0" w:space="0" w:color="auto"/>
                      </w:divBdr>
                    </w:div>
                    <w:div w:id="315650247">
                      <w:marLeft w:val="0"/>
                      <w:marRight w:val="0"/>
                      <w:marTop w:val="0"/>
                      <w:marBottom w:val="0"/>
                      <w:divBdr>
                        <w:top w:val="none" w:sz="0" w:space="0" w:color="auto"/>
                        <w:left w:val="none" w:sz="0" w:space="0" w:color="auto"/>
                        <w:bottom w:val="none" w:sz="0" w:space="0" w:color="auto"/>
                        <w:right w:val="none" w:sz="0" w:space="0" w:color="auto"/>
                      </w:divBdr>
                    </w:div>
                    <w:div w:id="704673747">
                      <w:marLeft w:val="0"/>
                      <w:marRight w:val="0"/>
                      <w:marTop w:val="0"/>
                      <w:marBottom w:val="0"/>
                      <w:divBdr>
                        <w:top w:val="none" w:sz="0" w:space="0" w:color="auto"/>
                        <w:left w:val="none" w:sz="0" w:space="0" w:color="auto"/>
                        <w:bottom w:val="none" w:sz="0" w:space="0" w:color="auto"/>
                        <w:right w:val="none" w:sz="0" w:space="0" w:color="auto"/>
                      </w:divBdr>
                    </w:div>
                    <w:div w:id="9375009">
                      <w:marLeft w:val="0"/>
                      <w:marRight w:val="0"/>
                      <w:marTop w:val="0"/>
                      <w:marBottom w:val="0"/>
                      <w:divBdr>
                        <w:top w:val="none" w:sz="0" w:space="0" w:color="auto"/>
                        <w:left w:val="none" w:sz="0" w:space="0" w:color="auto"/>
                        <w:bottom w:val="none" w:sz="0" w:space="0" w:color="auto"/>
                        <w:right w:val="none" w:sz="0" w:space="0" w:color="auto"/>
                      </w:divBdr>
                    </w:div>
                    <w:div w:id="954218334">
                      <w:marLeft w:val="0"/>
                      <w:marRight w:val="0"/>
                      <w:marTop w:val="0"/>
                      <w:marBottom w:val="0"/>
                      <w:divBdr>
                        <w:top w:val="none" w:sz="0" w:space="0" w:color="auto"/>
                        <w:left w:val="none" w:sz="0" w:space="0" w:color="auto"/>
                        <w:bottom w:val="none" w:sz="0" w:space="0" w:color="auto"/>
                        <w:right w:val="none" w:sz="0" w:space="0" w:color="auto"/>
                      </w:divBdr>
                    </w:div>
                    <w:div w:id="802700963">
                      <w:marLeft w:val="0"/>
                      <w:marRight w:val="0"/>
                      <w:marTop w:val="0"/>
                      <w:marBottom w:val="0"/>
                      <w:divBdr>
                        <w:top w:val="none" w:sz="0" w:space="0" w:color="auto"/>
                        <w:left w:val="none" w:sz="0" w:space="0" w:color="auto"/>
                        <w:bottom w:val="none" w:sz="0" w:space="0" w:color="auto"/>
                        <w:right w:val="none" w:sz="0" w:space="0" w:color="auto"/>
                      </w:divBdr>
                    </w:div>
                    <w:div w:id="1459421189">
                      <w:marLeft w:val="0"/>
                      <w:marRight w:val="0"/>
                      <w:marTop w:val="0"/>
                      <w:marBottom w:val="0"/>
                      <w:divBdr>
                        <w:top w:val="none" w:sz="0" w:space="0" w:color="auto"/>
                        <w:left w:val="none" w:sz="0" w:space="0" w:color="auto"/>
                        <w:bottom w:val="none" w:sz="0" w:space="0" w:color="auto"/>
                        <w:right w:val="none" w:sz="0" w:space="0" w:color="auto"/>
                      </w:divBdr>
                      <w:divsChild>
                        <w:div w:id="167720816">
                          <w:marLeft w:val="0"/>
                          <w:marRight w:val="0"/>
                          <w:marTop w:val="0"/>
                          <w:marBottom w:val="0"/>
                          <w:divBdr>
                            <w:top w:val="none" w:sz="0" w:space="0" w:color="auto"/>
                            <w:left w:val="none" w:sz="0" w:space="0" w:color="auto"/>
                            <w:bottom w:val="none" w:sz="0" w:space="0" w:color="auto"/>
                            <w:right w:val="none" w:sz="0" w:space="0" w:color="auto"/>
                          </w:divBdr>
                          <w:divsChild>
                            <w:div w:id="954285180">
                              <w:marLeft w:val="0"/>
                              <w:marRight w:val="0"/>
                              <w:marTop w:val="0"/>
                              <w:marBottom w:val="0"/>
                              <w:divBdr>
                                <w:top w:val="none" w:sz="0" w:space="0" w:color="auto"/>
                                <w:left w:val="none" w:sz="0" w:space="0" w:color="auto"/>
                                <w:bottom w:val="none" w:sz="0" w:space="0" w:color="auto"/>
                                <w:right w:val="none" w:sz="0" w:space="0" w:color="auto"/>
                              </w:divBdr>
                              <w:divsChild>
                                <w:div w:id="1964923918">
                                  <w:marLeft w:val="0"/>
                                  <w:marRight w:val="0"/>
                                  <w:marTop w:val="0"/>
                                  <w:marBottom w:val="0"/>
                                  <w:divBdr>
                                    <w:top w:val="none" w:sz="0" w:space="0" w:color="auto"/>
                                    <w:left w:val="none" w:sz="0" w:space="0" w:color="auto"/>
                                    <w:bottom w:val="none" w:sz="0" w:space="0" w:color="auto"/>
                                    <w:right w:val="none" w:sz="0" w:space="0" w:color="auto"/>
                                  </w:divBdr>
                                  <w:divsChild>
                                    <w:div w:id="981344722">
                                      <w:marLeft w:val="0"/>
                                      <w:marRight w:val="0"/>
                                      <w:marTop w:val="0"/>
                                      <w:marBottom w:val="0"/>
                                      <w:divBdr>
                                        <w:top w:val="none" w:sz="0" w:space="0" w:color="auto"/>
                                        <w:left w:val="none" w:sz="0" w:space="0" w:color="auto"/>
                                        <w:bottom w:val="none" w:sz="0" w:space="0" w:color="auto"/>
                                        <w:right w:val="none" w:sz="0" w:space="0" w:color="auto"/>
                                      </w:divBdr>
                                      <w:divsChild>
                                        <w:div w:id="483474680">
                                          <w:marLeft w:val="0"/>
                                          <w:marRight w:val="0"/>
                                          <w:marTop w:val="0"/>
                                          <w:marBottom w:val="0"/>
                                          <w:divBdr>
                                            <w:top w:val="none" w:sz="0" w:space="0" w:color="auto"/>
                                            <w:left w:val="none" w:sz="0" w:space="0" w:color="auto"/>
                                            <w:bottom w:val="none" w:sz="0" w:space="0" w:color="auto"/>
                                            <w:right w:val="none" w:sz="0" w:space="0" w:color="auto"/>
                                          </w:divBdr>
                                        </w:div>
                                        <w:div w:id="149911254">
                                          <w:marLeft w:val="0"/>
                                          <w:marRight w:val="0"/>
                                          <w:marTop w:val="0"/>
                                          <w:marBottom w:val="0"/>
                                          <w:divBdr>
                                            <w:top w:val="none" w:sz="0" w:space="0" w:color="auto"/>
                                            <w:left w:val="none" w:sz="0" w:space="0" w:color="auto"/>
                                            <w:bottom w:val="none" w:sz="0" w:space="0" w:color="auto"/>
                                            <w:right w:val="none" w:sz="0" w:space="0" w:color="auto"/>
                                          </w:divBdr>
                                        </w:div>
                                        <w:div w:id="153424630">
                                          <w:marLeft w:val="0"/>
                                          <w:marRight w:val="0"/>
                                          <w:marTop w:val="0"/>
                                          <w:marBottom w:val="0"/>
                                          <w:divBdr>
                                            <w:top w:val="none" w:sz="0" w:space="0" w:color="auto"/>
                                            <w:left w:val="none" w:sz="0" w:space="0" w:color="auto"/>
                                            <w:bottom w:val="none" w:sz="0" w:space="0" w:color="auto"/>
                                            <w:right w:val="none" w:sz="0" w:space="0" w:color="auto"/>
                                          </w:divBdr>
                                        </w:div>
                                        <w:div w:id="20803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2744486">
      <w:bodyDiv w:val="1"/>
      <w:marLeft w:val="0"/>
      <w:marRight w:val="0"/>
      <w:marTop w:val="0"/>
      <w:marBottom w:val="0"/>
      <w:divBdr>
        <w:top w:val="none" w:sz="0" w:space="0" w:color="auto"/>
        <w:left w:val="none" w:sz="0" w:space="0" w:color="auto"/>
        <w:bottom w:val="none" w:sz="0" w:space="0" w:color="auto"/>
        <w:right w:val="none" w:sz="0" w:space="0" w:color="auto"/>
      </w:divBdr>
      <w:divsChild>
        <w:div w:id="1006397992">
          <w:marLeft w:val="0"/>
          <w:marRight w:val="0"/>
          <w:marTop w:val="0"/>
          <w:marBottom w:val="0"/>
          <w:divBdr>
            <w:top w:val="none" w:sz="0" w:space="0" w:color="auto"/>
            <w:left w:val="none" w:sz="0" w:space="0" w:color="auto"/>
            <w:bottom w:val="none" w:sz="0" w:space="0" w:color="auto"/>
            <w:right w:val="none" w:sz="0" w:space="0" w:color="auto"/>
          </w:divBdr>
          <w:divsChild>
            <w:div w:id="2105227640">
              <w:marLeft w:val="0"/>
              <w:marRight w:val="0"/>
              <w:marTop w:val="0"/>
              <w:marBottom w:val="0"/>
              <w:divBdr>
                <w:top w:val="none" w:sz="0" w:space="0" w:color="auto"/>
                <w:left w:val="none" w:sz="0" w:space="0" w:color="auto"/>
                <w:bottom w:val="none" w:sz="0" w:space="0" w:color="auto"/>
                <w:right w:val="none" w:sz="0" w:space="0" w:color="auto"/>
              </w:divBdr>
              <w:divsChild>
                <w:div w:id="397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5311393">
      <w:bodyDiv w:val="1"/>
      <w:marLeft w:val="0"/>
      <w:marRight w:val="0"/>
      <w:marTop w:val="0"/>
      <w:marBottom w:val="0"/>
      <w:divBdr>
        <w:top w:val="none" w:sz="0" w:space="0" w:color="auto"/>
        <w:left w:val="none" w:sz="0" w:space="0" w:color="auto"/>
        <w:bottom w:val="none" w:sz="0" w:space="0" w:color="auto"/>
        <w:right w:val="none" w:sz="0" w:space="0" w:color="auto"/>
      </w:divBdr>
    </w:div>
    <w:div w:id="606233869">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35841812">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30494318">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2860038">
      <w:bodyDiv w:val="1"/>
      <w:marLeft w:val="0"/>
      <w:marRight w:val="0"/>
      <w:marTop w:val="0"/>
      <w:marBottom w:val="0"/>
      <w:divBdr>
        <w:top w:val="none" w:sz="0" w:space="0" w:color="auto"/>
        <w:left w:val="none" w:sz="0" w:space="0" w:color="auto"/>
        <w:bottom w:val="none" w:sz="0" w:space="0" w:color="auto"/>
        <w:right w:val="none" w:sz="0" w:space="0" w:color="auto"/>
      </w:divBdr>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5290979">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19212543">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997225460">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189838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15715868">
      <w:bodyDiv w:val="1"/>
      <w:marLeft w:val="0"/>
      <w:marRight w:val="0"/>
      <w:marTop w:val="0"/>
      <w:marBottom w:val="0"/>
      <w:divBdr>
        <w:top w:val="none" w:sz="0" w:space="0" w:color="auto"/>
        <w:left w:val="none" w:sz="0" w:space="0" w:color="auto"/>
        <w:bottom w:val="none" w:sz="0" w:space="0" w:color="auto"/>
        <w:right w:val="none" w:sz="0" w:space="0" w:color="auto"/>
      </w:divBdr>
    </w:div>
    <w:div w:id="1121267759">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18392137">
      <w:bodyDiv w:val="1"/>
      <w:marLeft w:val="0"/>
      <w:marRight w:val="0"/>
      <w:marTop w:val="0"/>
      <w:marBottom w:val="0"/>
      <w:divBdr>
        <w:top w:val="none" w:sz="0" w:space="0" w:color="auto"/>
        <w:left w:val="none" w:sz="0" w:space="0" w:color="auto"/>
        <w:bottom w:val="none" w:sz="0" w:space="0" w:color="auto"/>
        <w:right w:val="none" w:sz="0" w:space="0" w:color="auto"/>
      </w:divBdr>
      <w:divsChild>
        <w:div w:id="181819343">
          <w:blockQuote w:val="1"/>
          <w:marLeft w:val="0"/>
          <w:marRight w:val="0"/>
          <w:marTop w:val="0"/>
          <w:marBottom w:val="0"/>
          <w:divBdr>
            <w:top w:val="none" w:sz="0" w:space="0" w:color="auto"/>
            <w:left w:val="none" w:sz="0" w:space="0" w:color="auto"/>
            <w:bottom w:val="none" w:sz="0" w:space="0" w:color="auto"/>
            <w:right w:val="none" w:sz="0" w:space="0" w:color="auto"/>
          </w:divBdr>
          <w:divsChild>
            <w:div w:id="532156454">
              <w:marLeft w:val="0"/>
              <w:marRight w:val="0"/>
              <w:marTop w:val="0"/>
              <w:marBottom w:val="0"/>
              <w:divBdr>
                <w:top w:val="none" w:sz="0" w:space="0" w:color="auto"/>
                <w:left w:val="none" w:sz="0" w:space="0" w:color="auto"/>
                <w:bottom w:val="none" w:sz="0" w:space="0" w:color="auto"/>
                <w:right w:val="none" w:sz="0" w:space="0" w:color="auto"/>
              </w:divBdr>
              <w:divsChild>
                <w:div w:id="1224946219">
                  <w:marLeft w:val="0"/>
                  <w:marRight w:val="0"/>
                  <w:marTop w:val="0"/>
                  <w:marBottom w:val="0"/>
                  <w:divBdr>
                    <w:top w:val="none" w:sz="0" w:space="0" w:color="auto"/>
                    <w:left w:val="none" w:sz="0" w:space="0" w:color="auto"/>
                    <w:bottom w:val="none" w:sz="0" w:space="0" w:color="auto"/>
                    <w:right w:val="none" w:sz="0" w:space="0" w:color="auto"/>
                  </w:divBdr>
                  <w:divsChild>
                    <w:div w:id="1369914998">
                      <w:marLeft w:val="0"/>
                      <w:marRight w:val="0"/>
                      <w:marTop w:val="0"/>
                      <w:marBottom w:val="0"/>
                      <w:divBdr>
                        <w:top w:val="none" w:sz="0" w:space="0" w:color="auto"/>
                        <w:left w:val="none" w:sz="0" w:space="0" w:color="auto"/>
                        <w:bottom w:val="none" w:sz="0" w:space="0" w:color="auto"/>
                        <w:right w:val="none" w:sz="0" w:space="0" w:color="auto"/>
                      </w:divBdr>
                      <w:divsChild>
                        <w:div w:id="1310095377">
                          <w:marLeft w:val="0"/>
                          <w:marRight w:val="0"/>
                          <w:marTop w:val="0"/>
                          <w:marBottom w:val="0"/>
                          <w:divBdr>
                            <w:top w:val="none" w:sz="0" w:space="0" w:color="auto"/>
                            <w:left w:val="none" w:sz="0" w:space="0" w:color="auto"/>
                            <w:bottom w:val="none" w:sz="0" w:space="0" w:color="auto"/>
                            <w:right w:val="none" w:sz="0" w:space="0" w:color="auto"/>
                          </w:divBdr>
                          <w:divsChild>
                            <w:div w:id="591742072">
                              <w:marLeft w:val="0"/>
                              <w:marRight w:val="0"/>
                              <w:marTop w:val="0"/>
                              <w:marBottom w:val="0"/>
                              <w:divBdr>
                                <w:top w:val="none" w:sz="0" w:space="0" w:color="auto"/>
                                <w:left w:val="none" w:sz="0" w:space="0" w:color="auto"/>
                                <w:bottom w:val="none" w:sz="0" w:space="0" w:color="auto"/>
                                <w:right w:val="none" w:sz="0" w:space="0" w:color="auto"/>
                              </w:divBdr>
                              <w:divsChild>
                                <w:div w:id="1282759560">
                                  <w:marLeft w:val="0"/>
                                  <w:marRight w:val="0"/>
                                  <w:marTop w:val="0"/>
                                  <w:marBottom w:val="0"/>
                                  <w:divBdr>
                                    <w:top w:val="none" w:sz="0" w:space="0" w:color="auto"/>
                                    <w:left w:val="none" w:sz="0" w:space="0" w:color="auto"/>
                                    <w:bottom w:val="none" w:sz="0" w:space="0" w:color="auto"/>
                                    <w:right w:val="none" w:sz="0" w:space="0" w:color="auto"/>
                                  </w:divBdr>
                                  <w:divsChild>
                                    <w:div w:id="1001085373">
                                      <w:marLeft w:val="0"/>
                                      <w:marRight w:val="0"/>
                                      <w:marTop w:val="0"/>
                                      <w:marBottom w:val="0"/>
                                      <w:divBdr>
                                        <w:top w:val="none" w:sz="0" w:space="0" w:color="auto"/>
                                        <w:left w:val="none" w:sz="0" w:space="0" w:color="auto"/>
                                        <w:bottom w:val="none" w:sz="0" w:space="0" w:color="auto"/>
                                        <w:right w:val="none" w:sz="0" w:space="0" w:color="auto"/>
                                      </w:divBdr>
                                      <w:divsChild>
                                        <w:div w:id="19726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81694">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2035345">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09243173">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23507490">
      <w:bodyDiv w:val="1"/>
      <w:marLeft w:val="0"/>
      <w:marRight w:val="0"/>
      <w:marTop w:val="0"/>
      <w:marBottom w:val="0"/>
      <w:divBdr>
        <w:top w:val="none" w:sz="0" w:space="0" w:color="auto"/>
        <w:left w:val="none" w:sz="0" w:space="0" w:color="auto"/>
        <w:bottom w:val="none" w:sz="0" w:space="0" w:color="auto"/>
        <w:right w:val="none" w:sz="0" w:space="0" w:color="auto"/>
      </w:divBdr>
    </w:div>
    <w:div w:id="1325862701">
      <w:bodyDiv w:val="1"/>
      <w:marLeft w:val="0"/>
      <w:marRight w:val="0"/>
      <w:marTop w:val="0"/>
      <w:marBottom w:val="0"/>
      <w:divBdr>
        <w:top w:val="none" w:sz="0" w:space="0" w:color="auto"/>
        <w:left w:val="none" w:sz="0" w:space="0" w:color="auto"/>
        <w:bottom w:val="none" w:sz="0" w:space="0" w:color="auto"/>
        <w:right w:val="none" w:sz="0" w:space="0" w:color="auto"/>
      </w:divBdr>
      <w:divsChild>
        <w:div w:id="559436784">
          <w:marLeft w:val="0"/>
          <w:marRight w:val="0"/>
          <w:marTop w:val="0"/>
          <w:marBottom w:val="0"/>
          <w:divBdr>
            <w:top w:val="none" w:sz="0" w:space="0" w:color="auto"/>
            <w:left w:val="none" w:sz="0" w:space="0" w:color="auto"/>
            <w:bottom w:val="none" w:sz="0" w:space="0" w:color="auto"/>
            <w:right w:val="none" w:sz="0" w:space="0" w:color="auto"/>
          </w:divBdr>
          <w:divsChild>
            <w:div w:id="1260139108">
              <w:marLeft w:val="0"/>
              <w:marRight w:val="0"/>
              <w:marTop w:val="0"/>
              <w:marBottom w:val="0"/>
              <w:divBdr>
                <w:top w:val="none" w:sz="0" w:space="0" w:color="auto"/>
                <w:left w:val="none" w:sz="0" w:space="0" w:color="auto"/>
                <w:bottom w:val="none" w:sz="0" w:space="0" w:color="auto"/>
                <w:right w:val="none" w:sz="0" w:space="0" w:color="auto"/>
              </w:divBdr>
            </w:div>
            <w:div w:id="995065817">
              <w:marLeft w:val="0"/>
              <w:marRight w:val="0"/>
              <w:marTop w:val="0"/>
              <w:marBottom w:val="0"/>
              <w:divBdr>
                <w:top w:val="none" w:sz="0" w:space="0" w:color="auto"/>
                <w:left w:val="none" w:sz="0" w:space="0" w:color="auto"/>
                <w:bottom w:val="none" w:sz="0" w:space="0" w:color="auto"/>
                <w:right w:val="none" w:sz="0" w:space="0" w:color="auto"/>
              </w:divBdr>
            </w:div>
            <w:div w:id="12253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389257489">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2069955">
      <w:bodyDiv w:val="1"/>
      <w:marLeft w:val="0"/>
      <w:marRight w:val="0"/>
      <w:marTop w:val="0"/>
      <w:marBottom w:val="0"/>
      <w:divBdr>
        <w:top w:val="none" w:sz="0" w:space="0" w:color="auto"/>
        <w:left w:val="none" w:sz="0" w:space="0" w:color="auto"/>
        <w:bottom w:val="none" w:sz="0" w:space="0" w:color="auto"/>
        <w:right w:val="none" w:sz="0" w:space="0" w:color="auto"/>
      </w:divBdr>
      <w:divsChild>
        <w:div w:id="60372484">
          <w:marLeft w:val="0"/>
          <w:marRight w:val="0"/>
          <w:marTop w:val="0"/>
          <w:marBottom w:val="0"/>
          <w:divBdr>
            <w:top w:val="none" w:sz="0" w:space="0" w:color="auto"/>
            <w:left w:val="none" w:sz="0" w:space="0" w:color="auto"/>
            <w:bottom w:val="none" w:sz="0" w:space="0" w:color="auto"/>
            <w:right w:val="none" w:sz="0" w:space="0" w:color="auto"/>
          </w:divBdr>
        </w:div>
      </w:divsChild>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84659026">
      <w:bodyDiv w:val="1"/>
      <w:marLeft w:val="0"/>
      <w:marRight w:val="0"/>
      <w:marTop w:val="0"/>
      <w:marBottom w:val="0"/>
      <w:divBdr>
        <w:top w:val="none" w:sz="0" w:space="0" w:color="auto"/>
        <w:left w:val="none" w:sz="0" w:space="0" w:color="auto"/>
        <w:bottom w:val="none" w:sz="0" w:space="0" w:color="auto"/>
        <w:right w:val="none" w:sz="0" w:space="0" w:color="auto"/>
      </w:divBdr>
      <w:divsChild>
        <w:div w:id="364524396">
          <w:marLeft w:val="0"/>
          <w:marRight w:val="0"/>
          <w:marTop w:val="0"/>
          <w:marBottom w:val="180"/>
          <w:divBdr>
            <w:top w:val="none" w:sz="0" w:space="0" w:color="auto"/>
            <w:left w:val="none" w:sz="0" w:space="0" w:color="auto"/>
            <w:bottom w:val="none" w:sz="0" w:space="0" w:color="auto"/>
            <w:right w:val="none" w:sz="0" w:space="0" w:color="auto"/>
          </w:divBdr>
          <w:divsChild>
            <w:div w:id="544947632">
              <w:marLeft w:val="0"/>
              <w:marRight w:val="0"/>
              <w:marTop w:val="0"/>
              <w:marBottom w:val="0"/>
              <w:divBdr>
                <w:top w:val="none" w:sz="0" w:space="0" w:color="auto"/>
                <w:left w:val="none" w:sz="0" w:space="0" w:color="auto"/>
                <w:bottom w:val="none" w:sz="0" w:space="0" w:color="auto"/>
                <w:right w:val="none" w:sz="0" w:space="0" w:color="auto"/>
              </w:divBdr>
              <w:divsChild>
                <w:div w:id="22823498">
                  <w:marLeft w:val="0"/>
                  <w:marRight w:val="0"/>
                  <w:marTop w:val="0"/>
                  <w:marBottom w:val="0"/>
                  <w:divBdr>
                    <w:top w:val="none" w:sz="0" w:space="0" w:color="auto"/>
                    <w:left w:val="none" w:sz="0" w:space="0" w:color="auto"/>
                    <w:bottom w:val="none" w:sz="0" w:space="0" w:color="auto"/>
                    <w:right w:val="none" w:sz="0" w:space="0" w:color="auto"/>
                  </w:divBdr>
                  <w:divsChild>
                    <w:div w:id="1569724624">
                      <w:marLeft w:val="0"/>
                      <w:marRight w:val="0"/>
                      <w:marTop w:val="0"/>
                      <w:marBottom w:val="0"/>
                      <w:divBdr>
                        <w:top w:val="none" w:sz="0" w:space="0" w:color="auto"/>
                        <w:left w:val="none" w:sz="0" w:space="0" w:color="auto"/>
                        <w:bottom w:val="none" w:sz="0" w:space="0" w:color="auto"/>
                        <w:right w:val="none" w:sz="0" w:space="0" w:color="auto"/>
                      </w:divBdr>
                      <w:divsChild>
                        <w:div w:id="781262726">
                          <w:marLeft w:val="0"/>
                          <w:marRight w:val="0"/>
                          <w:marTop w:val="0"/>
                          <w:marBottom w:val="0"/>
                          <w:divBdr>
                            <w:top w:val="none" w:sz="0" w:space="0" w:color="auto"/>
                            <w:left w:val="none" w:sz="0" w:space="0" w:color="auto"/>
                            <w:bottom w:val="none" w:sz="0" w:space="0" w:color="auto"/>
                            <w:right w:val="none" w:sz="0" w:space="0" w:color="auto"/>
                          </w:divBdr>
                          <w:divsChild>
                            <w:div w:id="1674910729">
                              <w:marLeft w:val="0"/>
                              <w:marRight w:val="0"/>
                              <w:marTop w:val="0"/>
                              <w:marBottom w:val="0"/>
                              <w:divBdr>
                                <w:top w:val="none" w:sz="0" w:space="0" w:color="auto"/>
                                <w:left w:val="none" w:sz="0" w:space="0" w:color="auto"/>
                                <w:bottom w:val="none" w:sz="0" w:space="0" w:color="auto"/>
                                <w:right w:val="none" w:sz="0" w:space="0" w:color="auto"/>
                              </w:divBdr>
                            </w:div>
                            <w:div w:id="664632451">
                              <w:marLeft w:val="0"/>
                              <w:marRight w:val="0"/>
                              <w:marTop w:val="0"/>
                              <w:marBottom w:val="0"/>
                              <w:divBdr>
                                <w:top w:val="none" w:sz="0" w:space="0" w:color="auto"/>
                                <w:left w:val="none" w:sz="0" w:space="0" w:color="auto"/>
                                <w:bottom w:val="none" w:sz="0" w:space="0" w:color="auto"/>
                                <w:right w:val="none" w:sz="0" w:space="0" w:color="auto"/>
                              </w:divBdr>
                            </w:div>
                            <w:div w:id="1409107351">
                              <w:marLeft w:val="0"/>
                              <w:marRight w:val="0"/>
                              <w:marTop w:val="0"/>
                              <w:marBottom w:val="0"/>
                              <w:divBdr>
                                <w:top w:val="none" w:sz="0" w:space="0" w:color="auto"/>
                                <w:left w:val="none" w:sz="0" w:space="0" w:color="auto"/>
                                <w:bottom w:val="none" w:sz="0" w:space="0" w:color="auto"/>
                                <w:right w:val="none" w:sz="0" w:space="0" w:color="auto"/>
                              </w:divBdr>
                            </w:div>
                            <w:div w:id="1575775148">
                              <w:marLeft w:val="0"/>
                              <w:marRight w:val="0"/>
                              <w:marTop w:val="0"/>
                              <w:marBottom w:val="0"/>
                              <w:divBdr>
                                <w:top w:val="none" w:sz="0" w:space="0" w:color="auto"/>
                                <w:left w:val="none" w:sz="0" w:space="0" w:color="auto"/>
                                <w:bottom w:val="none" w:sz="0" w:space="0" w:color="auto"/>
                                <w:right w:val="none" w:sz="0" w:space="0" w:color="auto"/>
                              </w:divBdr>
                            </w:div>
                            <w:div w:id="1351492681">
                              <w:marLeft w:val="0"/>
                              <w:marRight w:val="0"/>
                              <w:marTop w:val="0"/>
                              <w:marBottom w:val="0"/>
                              <w:divBdr>
                                <w:top w:val="none" w:sz="0" w:space="0" w:color="auto"/>
                                <w:left w:val="none" w:sz="0" w:space="0" w:color="auto"/>
                                <w:bottom w:val="none" w:sz="0" w:space="0" w:color="auto"/>
                                <w:right w:val="none" w:sz="0" w:space="0" w:color="auto"/>
                              </w:divBdr>
                            </w:div>
                            <w:div w:id="495800552">
                              <w:marLeft w:val="0"/>
                              <w:marRight w:val="0"/>
                              <w:marTop w:val="0"/>
                              <w:marBottom w:val="0"/>
                              <w:divBdr>
                                <w:top w:val="none" w:sz="0" w:space="0" w:color="auto"/>
                                <w:left w:val="none" w:sz="0" w:space="0" w:color="auto"/>
                                <w:bottom w:val="none" w:sz="0" w:space="0" w:color="auto"/>
                                <w:right w:val="none" w:sz="0" w:space="0" w:color="auto"/>
                              </w:divBdr>
                            </w:div>
                            <w:div w:id="19025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04139">
          <w:marLeft w:val="0"/>
          <w:marRight w:val="0"/>
          <w:marTop w:val="0"/>
          <w:marBottom w:val="180"/>
          <w:divBdr>
            <w:top w:val="none" w:sz="0" w:space="0" w:color="auto"/>
            <w:left w:val="none" w:sz="0" w:space="0" w:color="auto"/>
            <w:bottom w:val="none" w:sz="0" w:space="0" w:color="auto"/>
            <w:right w:val="none" w:sz="0" w:space="0" w:color="auto"/>
          </w:divBdr>
          <w:divsChild>
            <w:div w:id="1218587933">
              <w:marLeft w:val="0"/>
              <w:marRight w:val="0"/>
              <w:marTop w:val="0"/>
              <w:marBottom w:val="0"/>
              <w:divBdr>
                <w:top w:val="none" w:sz="0" w:space="0" w:color="auto"/>
                <w:left w:val="none" w:sz="0" w:space="0" w:color="auto"/>
                <w:bottom w:val="none" w:sz="0" w:space="0" w:color="auto"/>
                <w:right w:val="none" w:sz="0" w:space="0" w:color="auto"/>
              </w:divBdr>
              <w:divsChild>
                <w:div w:id="1212307497">
                  <w:marLeft w:val="0"/>
                  <w:marRight w:val="0"/>
                  <w:marTop w:val="0"/>
                  <w:marBottom w:val="0"/>
                  <w:divBdr>
                    <w:top w:val="none" w:sz="0" w:space="0" w:color="auto"/>
                    <w:left w:val="none" w:sz="0" w:space="0" w:color="auto"/>
                    <w:bottom w:val="none" w:sz="0" w:space="0" w:color="auto"/>
                    <w:right w:val="none" w:sz="0" w:space="0" w:color="auto"/>
                  </w:divBdr>
                  <w:divsChild>
                    <w:div w:id="498543067">
                      <w:marLeft w:val="0"/>
                      <w:marRight w:val="0"/>
                      <w:marTop w:val="0"/>
                      <w:marBottom w:val="0"/>
                      <w:divBdr>
                        <w:top w:val="none" w:sz="0" w:space="0" w:color="auto"/>
                        <w:left w:val="none" w:sz="0" w:space="0" w:color="auto"/>
                        <w:bottom w:val="none" w:sz="0" w:space="0" w:color="auto"/>
                        <w:right w:val="none" w:sz="0" w:space="0" w:color="auto"/>
                      </w:divBdr>
                      <w:divsChild>
                        <w:div w:id="637227631">
                          <w:marLeft w:val="0"/>
                          <w:marRight w:val="0"/>
                          <w:marTop w:val="0"/>
                          <w:marBottom w:val="0"/>
                          <w:divBdr>
                            <w:top w:val="none" w:sz="0" w:space="0" w:color="auto"/>
                            <w:left w:val="none" w:sz="0" w:space="0" w:color="auto"/>
                            <w:bottom w:val="none" w:sz="0" w:space="0" w:color="auto"/>
                            <w:right w:val="none" w:sz="0" w:space="0" w:color="auto"/>
                          </w:divBdr>
                          <w:divsChild>
                            <w:div w:id="1058632814">
                              <w:marLeft w:val="0"/>
                              <w:marRight w:val="0"/>
                              <w:marTop w:val="0"/>
                              <w:marBottom w:val="0"/>
                              <w:divBdr>
                                <w:top w:val="none" w:sz="0" w:space="0" w:color="auto"/>
                                <w:left w:val="none" w:sz="0" w:space="0" w:color="auto"/>
                                <w:bottom w:val="none" w:sz="0" w:space="0" w:color="auto"/>
                                <w:right w:val="none" w:sz="0" w:space="0" w:color="auto"/>
                              </w:divBdr>
                            </w:div>
                            <w:div w:id="1301612624">
                              <w:marLeft w:val="0"/>
                              <w:marRight w:val="0"/>
                              <w:marTop w:val="0"/>
                              <w:marBottom w:val="0"/>
                              <w:divBdr>
                                <w:top w:val="none" w:sz="0" w:space="0" w:color="auto"/>
                                <w:left w:val="none" w:sz="0" w:space="0" w:color="auto"/>
                                <w:bottom w:val="none" w:sz="0" w:space="0" w:color="auto"/>
                                <w:right w:val="none" w:sz="0" w:space="0" w:color="auto"/>
                              </w:divBdr>
                            </w:div>
                            <w:div w:id="1930844824">
                              <w:marLeft w:val="0"/>
                              <w:marRight w:val="0"/>
                              <w:marTop w:val="0"/>
                              <w:marBottom w:val="0"/>
                              <w:divBdr>
                                <w:top w:val="none" w:sz="0" w:space="0" w:color="auto"/>
                                <w:left w:val="none" w:sz="0" w:space="0" w:color="auto"/>
                                <w:bottom w:val="none" w:sz="0" w:space="0" w:color="auto"/>
                                <w:right w:val="none" w:sz="0" w:space="0" w:color="auto"/>
                              </w:divBdr>
                            </w:div>
                            <w:div w:id="615406369">
                              <w:marLeft w:val="0"/>
                              <w:marRight w:val="0"/>
                              <w:marTop w:val="0"/>
                              <w:marBottom w:val="0"/>
                              <w:divBdr>
                                <w:top w:val="none" w:sz="0" w:space="0" w:color="auto"/>
                                <w:left w:val="none" w:sz="0" w:space="0" w:color="auto"/>
                                <w:bottom w:val="none" w:sz="0" w:space="0" w:color="auto"/>
                                <w:right w:val="none" w:sz="0" w:space="0" w:color="auto"/>
                              </w:divBdr>
                            </w:div>
                            <w:div w:id="365957404">
                              <w:marLeft w:val="0"/>
                              <w:marRight w:val="0"/>
                              <w:marTop w:val="0"/>
                              <w:marBottom w:val="0"/>
                              <w:divBdr>
                                <w:top w:val="none" w:sz="0" w:space="0" w:color="auto"/>
                                <w:left w:val="none" w:sz="0" w:space="0" w:color="auto"/>
                                <w:bottom w:val="none" w:sz="0" w:space="0" w:color="auto"/>
                                <w:right w:val="none" w:sz="0" w:space="0" w:color="auto"/>
                              </w:divBdr>
                            </w:div>
                            <w:div w:id="20392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3922">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495563457">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0527204">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02197093">
      <w:bodyDiv w:val="1"/>
      <w:marLeft w:val="0"/>
      <w:marRight w:val="0"/>
      <w:marTop w:val="0"/>
      <w:marBottom w:val="0"/>
      <w:divBdr>
        <w:top w:val="none" w:sz="0" w:space="0" w:color="auto"/>
        <w:left w:val="none" w:sz="0" w:space="0" w:color="auto"/>
        <w:bottom w:val="none" w:sz="0" w:space="0" w:color="auto"/>
        <w:right w:val="none" w:sz="0" w:space="0" w:color="auto"/>
      </w:divBdr>
    </w:div>
    <w:div w:id="1715080783">
      <w:bodyDiv w:val="1"/>
      <w:marLeft w:val="0"/>
      <w:marRight w:val="0"/>
      <w:marTop w:val="0"/>
      <w:marBottom w:val="0"/>
      <w:divBdr>
        <w:top w:val="none" w:sz="0" w:space="0" w:color="auto"/>
        <w:left w:val="none" w:sz="0" w:space="0" w:color="auto"/>
        <w:bottom w:val="none" w:sz="0" w:space="0" w:color="auto"/>
        <w:right w:val="none" w:sz="0" w:space="0" w:color="auto"/>
      </w:divBdr>
    </w:div>
    <w:div w:id="1717116946">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ADF6-B289-4961-AF99-2791EEF8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4</cp:revision>
  <cp:lastPrinted>2020-06-22T16:53:00Z</cp:lastPrinted>
  <dcterms:created xsi:type="dcterms:W3CDTF">2022-09-07T21:19:00Z</dcterms:created>
  <dcterms:modified xsi:type="dcterms:W3CDTF">2022-09-07T22:21:00Z</dcterms:modified>
</cp:coreProperties>
</file>