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5B806" w14:textId="77777777" w:rsidR="00925E2C" w:rsidRPr="0084625C" w:rsidRDefault="00925E2C" w:rsidP="007F4CEE">
      <w:pPr>
        <w:shd w:val="clear" w:color="auto" w:fill="FFFFFF"/>
        <w:jc w:val="both"/>
        <w:rPr>
          <w:rFonts w:ascii="Arial" w:eastAsia="Times New Roman" w:hAnsi="Arial" w:cs="Arial"/>
          <w:b/>
          <w:bCs/>
          <w:lang w:val="es-ES"/>
        </w:rPr>
      </w:pPr>
      <w:r w:rsidRPr="0084625C">
        <w:rPr>
          <w:rFonts w:ascii="Arial" w:hAnsi="Arial" w:cs="Arial"/>
          <w:noProof/>
          <w:lang w:val="es-ES"/>
        </w:rPr>
        <w:drawing>
          <wp:inline distT="0" distB="0" distL="0" distR="0" wp14:anchorId="25CCD88C" wp14:editId="3E9C4A14">
            <wp:extent cx="1666875" cy="1012825"/>
            <wp:effectExtent l="19050" t="0" r="952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srcRect/>
                    <a:stretch>
                      <a:fillRect/>
                    </a:stretch>
                  </pic:blipFill>
                  <pic:spPr bwMode="auto">
                    <a:xfrm>
                      <a:off x="0" y="0"/>
                      <a:ext cx="1666875" cy="1012825"/>
                    </a:xfrm>
                    <a:prstGeom prst="rect">
                      <a:avLst/>
                    </a:prstGeom>
                    <a:noFill/>
                    <a:ln w="9525">
                      <a:noFill/>
                      <a:miter lim="800000"/>
                      <a:headEnd/>
                      <a:tailEnd/>
                    </a:ln>
                  </pic:spPr>
                </pic:pic>
              </a:graphicData>
            </a:graphic>
          </wp:inline>
        </w:drawing>
      </w:r>
    </w:p>
    <w:p w14:paraId="60118C7A" w14:textId="77777777" w:rsidR="00925E2C" w:rsidRPr="0084625C" w:rsidRDefault="00925E2C" w:rsidP="007F4CEE">
      <w:pPr>
        <w:shd w:val="clear" w:color="auto" w:fill="FFFFFF"/>
        <w:jc w:val="both"/>
        <w:rPr>
          <w:rFonts w:ascii="Arial" w:eastAsia="Times New Roman" w:hAnsi="Arial" w:cs="Arial"/>
          <w:b/>
          <w:bCs/>
          <w:lang w:val="es-ES"/>
        </w:rPr>
      </w:pPr>
    </w:p>
    <w:p w14:paraId="1C471D68" w14:textId="77777777" w:rsidR="00925E2C" w:rsidRPr="0084625C" w:rsidRDefault="000A32FF" w:rsidP="0084625C">
      <w:pPr>
        <w:rPr>
          <w:rFonts w:ascii="Arial" w:hAnsi="Arial" w:cs="Arial"/>
          <w:b/>
        </w:rPr>
      </w:pPr>
      <w:r w:rsidRPr="0084625C">
        <w:rPr>
          <w:rFonts w:ascii="Arial" w:hAnsi="Arial" w:cs="Arial"/>
          <w:b/>
          <w:lang w:val="es-ES"/>
        </w:rPr>
        <w:t>ACTA 92</w:t>
      </w:r>
      <w:r w:rsidR="00925E2C" w:rsidRPr="0084625C">
        <w:rPr>
          <w:rFonts w:ascii="Arial" w:hAnsi="Arial" w:cs="Arial"/>
          <w:b/>
          <w:lang w:val="es-ES"/>
        </w:rPr>
        <w:t xml:space="preserve"> /2013</w:t>
      </w:r>
      <w:r w:rsidR="00925E2C" w:rsidRPr="0084625C">
        <w:rPr>
          <w:rFonts w:ascii="Arial" w:hAnsi="Arial" w:cs="Arial"/>
          <w:b/>
          <w:lang w:val="es-ES"/>
        </w:rPr>
        <w:br/>
        <w:t>1</w:t>
      </w:r>
      <w:r w:rsidRPr="0084625C">
        <w:rPr>
          <w:rFonts w:ascii="Arial" w:hAnsi="Arial" w:cs="Arial"/>
          <w:b/>
          <w:lang w:val="es-ES"/>
        </w:rPr>
        <w:t>9-06</w:t>
      </w:r>
      <w:r w:rsidR="00925E2C" w:rsidRPr="0084625C">
        <w:rPr>
          <w:rFonts w:ascii="Arial" w:hAnsi="Arial" w:cs="Arial"/>
          <w:b/>
          <w:lang w:val="es-ES"/>
        </w:rPr>
        <w:t>-2013</w:t>
      </w:r>
    </w:p>
    <w:p w14:paraId="6F3FE6A3" w14:textId="77777777" w:rsidR="00925E2C" w:rsidRPr="0084625C" w:rsidRDefault="00925E2C" w:rsidP="0084625C">
      <w:pPr>
        <w:jc w:val="both"/>
        <w:rPr>
          <w:rFonts w:ascii="Arial" w:hAnsi="Arial" w:cs="Arial"/>
        </w:rPr>
      </w:pPr>
      <w:r w:rsidRPr="0084625C">
        <w:rPr>
          <w:rFonts w:ascii="Arial" w:hAnsi="Arial" w:cs="Arial"/>
          <w:lang w:val="es-ES"/>
        </w:rPr>
        <w:t> </w:t>
      </w:r>
    </w:p>
    <w:p w14:paraId="017FDC7A" w14:textId="77777777" w:rsidR="00925E2C" w:rsidRPr="0084625C" w:rsidRDefault="00925E2C" w:rsidP="0084625C">
      <w:pPr>
        <w:jc w:val="both"/>
        <w:rPr>
          <w:rFonts w:ascii="Arial" w:hAnsi="Arial" w:cs="Arial"/>
        </w:rPr>
      </w:pPr>
      <w:r w:rsidRPr="0084625C">
        <w:rPr>
          <w:rFonts w:ascii="Arial" w:hAnsi="Arial" w:cs="Arial"/>
          <w:lang w:val="es-ES"/>
        </w:rPr>
        <w:t xml:space="preserve">Sesión de </w:t>
      </w:r>
      <w:r w:rsidRPr="0084625C">
        <w:rPr>
          <w:rFonts w:ascii="Arial" w:hAnsi="Arial" w:cs="Arial"/>
        </w:rPr>
        <w:t>J</w:t>
      </w:r>
      <w:r w:rsidRPr="0084625C">
        <w:rPr>
          <w:rFonts w:ascii="Arial" w:hAnsi="Arial" w:cs="Arial"/>
          <w:lang w:val="es-ES"/>
        </w:rPr>
        <w:t xml:space="preserve">unta </w:t>
      </w:r>
      <w:r w:rsidRPr="0084625C">
        <w:rPr>
          <w:rFonts w:ascii="Arial" w:hAnsi="Arial" w:cs="Arial"/>
        </w:rPr>
        <w:t>D</w:t>
      </w:r>
      <w:proofErr w:type="spellStart"/>
      <w:r w:rsidRPr="0084625C">
        <w:rPr>
          <w:rFonts w:ascii="Arial" w:hAnsi="Arial" w:cs="Arial"/>
          <w:lang w:val="es-ES"/>
        </w:rPr>
        <w:t>irectiva</w:t>
      </w:r>
      <w:proofErr w:type="spellEnd"/>
      <w:r w:rsidRPr="0084625C">
        <w:rPr>
          <w:rFonts w:ascii="Arial" w:hAnsi="Arial" w:cs="Arial"/>
          <w:lang w:val="es-ES"/>
        </w:rPr>
        <w:t xml:space="preserve"> del Instituto de Prensa y Libertad de Expresión (IPLEX), realizada el miércoles 1</w:t>
      </w:r>
      <w:r w:rsidR="000A32FF" w:rsidRPr="0084625C">
        <w:rPr>
          <w:rFonts w:ascii="Arial" w:hAnsi="Arial" w:cs="Arial"/>
          <w:lang w:val="es-ES"/>
        </w:rPr>
        <w:t>9</w:t>
      </w:r>
      <w:r w:rsidRPr="0084625C">
        <w:rPr>
          <w:rFonts w:ascii="Arial" w:hAnsi="Arial" w:cs="Arial"/>
          <w:lang w:val="es-ES"/>
        </w:rPr>
        <w:t xml:space="preserve"> de </w:t>
      </w:r>
      <w:r w:rsidR="000A32FF" w:rsidRPr="0084625C">
        <w:rPr>
          <w:rFonts w:ascii="Arial" w:hAnsi="Arial" w:cs="Arial"/>
          <w:lang w:val="es-ES"/>
        </w:rPr>
        <w:t xml:space="preserve">junio </w:t>
      </w:r>
      <w:r w:rsidRPr="0084625C">
        <w:rPr>
          <w:rFonts w:ascii="Arial" w:hAnsi="Arial" w:cs="Arial"/>
          <w:lang w:val="es-ES"/>
        </w:rPr>
        <w:t>2013 en las </w:t>
      </w:r>
      <w:r w:rsidR="000A32FF" w:rsidRPr="0084625C">
        <w:rPr>
          <w:rFonts w:ascii="Arial" w:hAnsi="Arial" w:cs="Arial"/>
        </w:rPr>
        <w:t>instalaciones de El Financiero</w:t>
      </w:r>
      <w:r w:rsidRPr="0084625C">
        <w:rPr>
          <w:rFonts w:ascii="Arial" w:hAnsi="Arial" w:cs="Arial"/>
        </w:rPr>
        <w:t xml:space="preserve"> con la asistencia de los siguientes miembros: Alejandro Delgado </w:t>
      </w:r>
      <w:proofErr w:type="spellStart"/>
      <w:r w:rsidRPr="0084625C">
        <w:rPr>
          <w:rFonts w:ascii="Arial" w:hAnsi="Arial" w:cs="Arial"/>
        </w:rPr>
        <w:t>Faith</w:t>
      </w:r>
      <w:proofErr w:type="spellEnd"/>
      <w:r w:rsidRPr="0084625C">
        <w:rPr>
          <w:rFonts w:ascii="Arial" w:hAnsi="Arial" w:cs="Arial"/>
        </w:rPr>
        <w:t>, Pr</w:t>
      </w:r>
      <w:r w:rsidR="000A32FF" w:rsidRPr="0084625C">
        <w:rPr>
          <w:rFonts w:ascii="Arial" w:hAnsi="Arial" w:cs="Arial"/>
        </w:rPr>
        <w:t>esidente; Patricia Vega Jiménez,</w:t>
      </w:r>
      <w:r w:rsidRPr="0084625C">
        <w:rPr>
          <w:rFonts w:ascii="Arial" w:hAnsi="Arial" w:cs="Arial"/>
        </w:rPr>
        <w:t xml:space="preserve"> </w:t>
      </w:r>
      <w:r w:rsidR="000A32FF" w:rsidRPr="0084625C">
        <w:rPr>
          <w:rFonts w:ascii="Arial" w:hAnsi="Arial" w:cs="Arial"/>
        </w:rPr>
        <w:t xml:space="preserve">Vicepresidenta; </w:t>
      </w:r>
      <w:r w:rsidR="000A32FF" w:rsidRPr="0084625C">
        <w:rPr>
          <w:rFonts w:ascii="Arial" w:hAnsi="Arial" w:cs="Arial"/>
          <w:lang w:val="es-ES"/>
        </w:rPr>
        <w:t>Sergio Morales Chavarría,</w:t>
      </w:r>
      <w:r w:rsidR="000A32FF" w:rsidRPr="0084625C">
        <w:rPr>
          <w:rFonts w:ascii="Arial" w:hAnsi="Arial" w:cs="Arial"/>
        </w:rPr>
        <w:t xml:space="preserve"> Vocal II y </w:t>
      </w:r>
      <w:r w:rsidR="000A32FF" w:rsidRPr="0084625C">
        <w:rPr>
          <w:rFonts w:ascii="Arial" w:hAnsi="Arial" w:cs="Arial"/>
          <w:lang w:val="es-ES"/>
        </w:rPr>
        <w:t xml:space="preserve">Raúl </w:t>
      </w:r>
      <w:proofErr w:type="spellStart"/>
      <w:r w:rsidR="000A32FF" w:rsidRPr="0084625C">
        <w:rPr>
          <w:rFonts w:ascii="Arial" w:hAnsi="Arial" w:cs="Arial"/>
          <w:lang w:val="es-ES"/>
        </w:rPr>
        <w:t>Silesky</w:t>
      </w:r>
      <w:proofErr w:type="spellEnd"/>
      <w:r w:rsidR="000A32FF" w:rsidRPr="0084625C">
        <w:rPr>
          <w:rFonts w:ascii="Arial" w:hAnsi="Arial" w:cs="Arial"/>
          <w:lang w:val="es-ES"/>
        </w:rPr>
        <w:t xml:space="preserve"> Jiménez, Secretario. </w:t>
      </w:r>
      <w:r w:rsidRPr="0084625C">
        <w:rPr>
          <w:rFonts w:ascii="Arial" w:hAnsi="Arial" w:cs="Arial"/>
          <w:lang w:val="es-ES"/>
        </w:rPr>
        <w:t>A</w:t>
      </w:r>
      <w:proofErr w:type="spellStart"/>
      <w:r w:rsidR="000A32FF" w:rsidRPr="0084625C">
        <w:rPr>
          <w:rFonts w:ascii="Arial" w:hAnsi="Arial" w:cs="Arial"/>
        </w:rPr>
        <w:t>usentes</w:t>
      </w:r>
      <w:proofErr w:type="spellEnd"/>
      <w:r w:rsidR="000A32FF" w:rsidRPr="0084625C">
        <w:rPr>
          <w:rFonts w:ascii="Arial" w:hAnsi="Arial" w:cs="Arial"/>
        </w:rPr>
        <w:t xml:space="preserve"> con justificación:</w:t>
      </w:r>
      <w:r w:rsidRPr="0084625C">
        <w:rPr>
          <w:rFonts w:ascii="Arial" w:hAnsi="Arial" w:cs="Arial"/>
        </w:rPr>
        <w:t xml:space="preserve"> Evelyn </w:t>
      </w:r>
      <w:proofErr w:type="spellStart"/>
      <w:r w:rsidRPr="0084625C">
        <w:rPr>
          <w:rFonts w:ascii="Arial" w:hAnsi="Arial" w:cs="Arial"/>
        </w:rPr>
        <w:t>Ardón</w:t>
      </w:r>
      <w:proofErr w:type="spellEnd"/>
      <w:r w:rsidRPr="0084625C">
        <w:rPr>
          <w:rFonts w:ascii="Arial" w:hAnsi="Arial" w:cs="Arial"/>
        </w:rPr>
        <w:t xml:space="preserve"> Rodríguez, Fiscal</w:t>
      </w:r>
      <w:r w:rsidR="000A32FF" w:rsidRPr="0084625C">
        <w:rPr>
          <w:rFonts w:ascii="Arial" w:hAnsi="Arial" w:cs="Arial"/>
        </w:rPr>
        <w:t xml:space="preserve">; </w:t>
      </w:r>
      <w:proofErr w:type="spellStart"/>
      <w:r w:rsidR="000A32FF" w:rsidRPr="0084625C">
        <w:rPr>
          <w:rFonts w:ascii="Arial" w:hAnsi="Arial" w:cs="Arial"/>
          <w:lang w:val="es-ES"/>
        </w:rPr>
        <w:t>Yanancy</w:t>
      </w:r>
      <w:proofErr w:type="spellEnd"/>
      <w:r w:rsidR="000A32FF" w:rsidRPr="0084625C">
        <w:rPr>
          <w:rFonts w:ascii="Arial" w:hAnsi="Arial" w:cs="Arial"/>
          <w:lang w:val="es-ES"/>
        </w:rPr>
        <w:t xml:space="preserve"> Noguera Calderón, Tesorera y </w:t>
      </w:r>
      <w:r w:rsidR="000A32FF" w:rsidRPr="0084625C">
        <w:rPr>
          <w:rFonts w:ascii="Arial" w:hAnsi="Arial" w:cs="Arial"/>
        </w:rPr>
        <w:t xml:space="preserve"> Marcela Angulo Grillo, </w:t>
      </w:r>
      <w:r w:rsidR="000A32FF" w:rsidRPr="0084625C">
        <w:rPr>
          <w:rFonts w:ascii="Arial" w:hAnsi="Arial" w:cs="Arial"/>
          <w:lang w:val="es-ES"/>
        </w:rPr>
        <w:t>Vocal I.</w:t>
      </w:r>
    </w:p>
    <w:p w14:paraId="2139DF1B" w14:textId="77777777" w:rsidR="00925E2C" w:rsidRPr="0084625C" w:rsidRDefault="00925E2C" w:rsidP="0084625C">
      <w:pPr>
        <w:jc w:val="both"/>
        <w:rPr>
          <w:rFonts w:ascii="Arial" w:hAnsi="Arial" w:cs="Arial"/>
        </w:rPr>
      </w:pPr>
      <w:r w:rsidRPr="0084625C">
        <w:rPr>
          <w:rFonts w:ascii="Arial" w:hAnsi="Arial" w:cs="Arial"/>
          <w:lang w:val="es-ES"/>
        </w:rPr>
        <w:t> </w:t>
      </w:r>
    </w:p>
    <w:p w14:paraId="4430DDC9" w14:textId="77777777" w:rsidR="00925E2C" w:rsidRPr="0084625C" w:rsidRDefault="00925E2C" w:rsidP="0084625C">
      <w:pPr>
        <w:jc w:val="both"/>
        <w:rPr>
          <w:rFonts w:ascii="Arial" w:hAnsi="Arial" w:cs="Arial"/>
        </w:rPr>
      </w:pPr>
      <w:r w:rsidRPr="0084625C">
        <w:rPr>
          <w:rFonts w:ascii="Arial" w:hAnsi="Arial" w:cs="Arial"/>
          <w:lang w:val="es-ES"/>
        </w:rPr>
        <w:t>Se discute y aprueba la siguiente agenda:</w:t>
      </w:r>
    </w:p>
    <w:p w14:paraId="21B9383C" w14:textId="77777777" w:rsidR="00925E2C" w:rsidRPr="0084625C" w:rsidRDefault="00925E2C" w:rsidP="0084625C">
      <w:pPr>
        <w:jc w:val="both"/>
        <w:rPr>
          <w:rFonts w:ascii="Arial" w:hAnsi="Arial" w:cs="Arial"/>
        </w:rPr>
      </w:pPr>
    </w:p>
    <w:p w14:paraId="59AF0740" w14:textId="77777777" w:rsidR="00925E2C" w:rsidRPr="0084625C" w:rsidRDefault="00925E2C" w:rsidP="0084625C">
      <w:pPr>
        <w:jc w:val="both"/>
        <w:rPr>
          <w:rFonts w:ascii="Arial" w:hAnsi="Arial" w:cs="Arial"/>
        </w:rPr>
      </w:pPr>
      <w:r w:rsidRPr="0084625C">
        <w:rPr>
          <w:rFonts w:ascii="Arial" w:hAnsi="Arial" w:cs="Arial"/>
          <w:lang w:val="es-ES"/>
        </w:rPr>
        <w:t>Lectura y aprobación del acta de la sesión anterior</w:t>
      </w:r>
    </w:p>
    <w:p w14:paraId="2AB5F798" w14:textId="77777777" w:rsidR="00925E2C" w:rsidRPr="0084625C" w:rsidRDefault="00925E2C" w:rsidP="0084625C">
      <w:pPr>
        <w:jc w:val="both"/>
        <w:rPr>
          <w:rFonts w:ascii="Arial" w:hAnsi="Arial" w:cs="Arial"/>
        </w:rPr>
      </w:pPr>
      <w:r w:rsidRPr="0084625C">
        <w:rPr>
          <w:rFonts w:ascii="Arial" w:hAnsi="Arial" w:cs="Arial"/>
          <w:lang w:val="es-ES"/>
        </w:rPr>
        <w:t>Informes</w:t>
      </w:r>
    </w:p>
    <w:p w14:paraId="21E857CA" w14:textId="77777777" w:rsidR="00925E2C" w:rsidRPr="0084625C" w:rsidRDefault="00925E2C" w:rsidP="0084625C">
      <w:pPr>
        <w:jc w:val="both"/>
        <w:rPr>
          <w:rFonts w:ascii="Arial" w:hAnsi="Arial" w:cs="Arial"/>
        </w:rPr>
      </w:pPr>
      <w:r w:rsidRPr="0084625C">
        <w:rPr>
          <w:rFonts w:ascii="Arial" w:hAnsi="Arial" w:cs="Arial"/>
          <w:lang w:val="es-ES"/>
        </w:rPr>
        <w:t>Asuntos Administrativos</w:t>
      </w:r>
    </w:p>
    <w:p w14:paraId="697CA47E" w14:textId="77777777" w:rsidR="00925E2C" w:rsidRPr="0084625C" w:rsidRDefault="00925E2C" w:rsidP="0084625C">
      <w:pPr>
        <w:jc w:val="both"/>
        <w:rPr>
          <w:rFonts w:ascii="Arial" w:hAnsi="Arial" w:cs="Arial"/>
        </w:rPr>
      </w:pPr>
      <w:r w:rsidRPr="0084625C">
        <w:rPr>
          <w:rFonts w:ascii="Arial" w:hAnsi="Arial" w:cs="Arial"/>
          <w:lang w:val="es-ES"/>
        </w:rPr>
        <w:t>Varios</w:t>
      </w:r>
    </w:p>
    <w:p w14:paraId="6DBF53E2" w14:textId="77777777" w:rsidR="000A32FF" w:rsidRPr="0084625C" w:rsidRDefault="000A32FF" w:rsidP="0084625C">
      <w:pPr>
        <w:jc w:val="both"/>
        <w:rPr>
          <w:rFonts w:ascii="Arial" w:hAnsi="Arial" w:cs="Arial"/>
          <w:lang w:val="es-ES"/>
        </w:rPr>
      </w:pPr>
    </w:p>
    <w:p w14:paraId="6001E455" w14:textId="77777777" w:rsidR="00925E2C" w:rsidRPr="0084625C" w:rsidRDefault="00925E2C" w:rsidP="0084625C">
      <w:pPr>
        <w:jc w:val="both"/>
        <w:rPr>
          <w:rFonts w:ascii="Arial" w:hAnsi="Arial" w:cs="Arial"/>
          <w:b/>
        </w:rPr>
      </w:pPr>
      <w:r w:rsidRPr="0084625C">
        <w:rPr>
          <w:rFonts w:ascii="Arial" w:hAnsi="Arial" w:cs="Arial"/>
          <w:b/>
          <w:lang w:val="es-ES"/>
        </w:rPr>
        <w:t>Artículo I: Agenda</w:t>
      </w:r>
    </w:p>
    <w:p w14:paraId="43A18BFC" w14:textId="77777777" w:rsidR="00925E2C" w:rsidRPr="0084625C" w:rsidRDefault="00925E2C" w:rsidP="0084625C">
      <w:pPr>
        <w:jc w:val="both"/>
        <w:rPr>
          <w:rFonts w:ascii="Arial" w:hAnsi="Arial" w:cs="Arial"/>
        </w:rPr>
      </w:pPr>
    </w:p>
    <w:p w14:paraId="27842D19" w14:textId="77777777" w:rsidR="00925E2C" w:rsidRPr="0084625C" w:rsidRDefault="00925E2C" w:rsidP="0084625C">
      <w:pPr>
        <w:jc w:val="both"/>
        <w:rPr>
          <w:rFonts w:ascii="Arial" w:hAnsi="Arial" w:cs="Arial"/>
        </w:rPr>
      </w:pPr>
      <w:r w:rsidRPr="0084625C">
        <w:rPr>
          <w:rFonts w:ascii="Arial" w:hAnsi="Arial" w:cs="Arial"/>
          <w:lang w:val="es-ES"/>
        </w:rPr>
        <w:t>Lectura y aprobación del acta de la sesión anterior.</w:t>
      </w:r>
    </w:p>
    <w:p w14:paraId="14C2D6CD" w14:textId="77777777" w:rsidR="00925E2C" w:rsidRPr="0084625C" w:rsidRDefault="00925E2C" w:rsidP="0084625C">
      <w:pPr>
        <w:jc w:val="both"/>
        <w:rPr>
          <w:rFonts w:ascii="Arial" w:hAnsi="Arial" w:cs="Arial"/>
        </w:rPr>
      </w:pPr>
      <w:r w:rsidRPr="0084625C">
        <w:rPr>
          <w:rFonts w:ascii="Arial" w:hAnsi="Arial" w:cs="Arial"/>
          <w:lang w:val="es-ES"/>
        </w:rPr>
        <w:t> </w:t>
      </w:r>
    </w:p>
    <w:p w14:paraId="11B72B3A" w14:textId="77777777" w:rsidR="00925E2C" w:rsidRPr="0084625C" w:rsidRDefault="00925E2C" w:rsidP="0084625C">
      <w:pPr>
        <w:jc w:val="both"/>
        <w:rPr>
          <w:rFonts w:ascii="Arial" w:hAnsi="Arial" w:cs="Arial"/>
          <w:b/>
        </w:rPr>
      </w:pPr>
      <w:r w:rsidRPr="0084625C">
        <w:rPr>
          <w:rFonts w:ascii="Arial" w:hAnsi="Arial" w:cs="Arial"/>
          <w:b/>
          <w:lang w:val="es-ES"/>
        </w:rPr>
        <w:t>Artículo II: Acta</w:t>
      </w:r>
    </w:p>
    <w:p w14:paraId="3B01FEC0" w14:textId="77777777" w:rsidR="00925E2C" w:rsidRPr="0084625C" w:rsidRDefault="00925E2C" w:rsidP="0084625C">
      <w:pPr>
        <w:jc w:val="both"/>
        <w:rPr>
          <w:rFonts w:ascii="Arial" w:hAnsi="Arial" w:cs="Arial"/>
          <w:b/>
        </w:rPr>
      </w:pPr>
      <w:r w:rsidRPr="0084625C">
        <w:rPr>
          <w:rFonts w:ascii="Arial" w:hAnsi="Arial" w:cs="Arial"/>
          <w:b/>
          <w:lang w:val="es-ES"/>
        </w:rPr>
        <w:t> </w:t>
      </w:r>
    </w:p>
    <w:p w14:paraId="5696EBCF" w14:textId="77777777" w:rsidR="00925E2C" w:rsidRPr="0084625C" w:rsidRDefault="00925E2C" w:rsidP="0084625C">
      <w:pPr>
        <w:jc w:val="both"/>
        <w:rPr>
          <w:rFonts w:ascii="Arial" w:hAnsi="Arial" w:cs="Arial"/>
        </w:rPr>
      </w:pPr>
      <w:r w:rsidRPr="0084625C">
        <w:rPr>
          <w:rFonts w:ascii="Arial" w:hAnsi="Arial" w:cs="Arial"/>
          <w:lang w:val="es-ES"/>
        </w:rPr>
        <w:t>Se discute y aprueba, con las respectivas observaciones de forma, el acta de la sesión anterior.</w:t>
      </w:r>
    </w:p>
    <w:p w14:paraId="3E205D2B" w14:textId="4AE64493" w:rsidR="0084625C" w:rsidRPr="0084625C" w:rsidRDefault="00925E2C" w:rsidP="0084625C">
      <w:pPr>
        <w:jc w:val="both"/>
        <w:rPr>
          <w:rFonts w:ascii="Arial" w:hAnsi="Arial" w:cs="Arial"/>
        </w:rPr>
      </w:pPr>
      <w:r w:rsidRPr="0084625C">
        <w:rPr>
          <w:rFonts w:ascii="Arial" w:hAnsi="Arial" w:cs="Arial"/>
          <w:lang w:val="es-ES"/>
        </w:rPr>
        <w:t> </w:t>
      </w:r>
    </w:p>
    <w:p w14:paraId="546B539A" w14:textId="32603814" w:rsidR="007F4CEE" w:rsidRPr="0084625C" w:rsidRDefault="000A32FF" w:rsidP="0084625C">
      <w:pPr>
        <w:jc w:val="both"/>
        <w:rPr>
          <w:rFonts w:ascii="Arial" w:hAnsi="Arial" w:cs="Arial"/>
          <w:b/>
          <w:lang w:val="es-ES"/>
        </w:rPr>
      </w:pPr>
      <w:r w:rsidRPr="0084625C">
        <w:rPr>
          <w:rFonts w:ascii="Arial" w:hAnsi="Arial" w:cs="Arial"/>
          <w:b/>
          <w:lang w:val="es-ES"/>
        </w:rPr>
        <w:t>Artículo I</w:t>
      </w:r>
      <w:r w:rsidR="0084625C">
        <w:rPr>
          <w:rFonts w:ascii="Arial" w:hAnsi="Arial" w:cs="Arial"/>
          <w:b/>
          <w:lang w:val="es-ES"/>
        </w:rPr>
        <w:t>II</w:t>
      </w:r>
      <w:r w:rsidRPr="0084625C">
        <w:rPr>
          <w:rFonts w:ascii="Arial" w:hAnsi="Arial" w:cs="Arial"/>
          <w:b/>
          <w:lang w:val="es-ES"/>
        </w:rPr>
        <w:t>: Asuntos Administrativos</w:t>
      </w:r>
    </w:p>
    <w:p w14:paraId="34731709" w14:textId="77777777" w:rsidR="007F4CEE" w:rsidRPr="0084625C" w:rsidRDefault="007F4CEE" w:rsidP="0084625C">
      <w:pPr>
        <w:jc w:val="both"/>
        <w:rPr>
          <w:rFonts w:ascii="Arial" w:hAnsi="Arial" w:cs="Arial"/>
          <w:lang w:val="es-ES"/>
        </w:rPr>
      </w:pPr>
    </w:p>
    <w:p w14:paraId="3E4770D0" w14:textId="77777777" w:rsidR="007F4CEE" w:rsidRPr="0084625C" w:rsidRDefault="00FD4FC4" w:rsidP="0084625C">
      <w:pPr>
        <w:jc w:val="both"/>
        <w:rPr>
          <w:rFonts w:ascii="Arial" w:hAnsi="Arial" w:cs="Arial"/>
          <w:lang w:val="es-ES"/>
        </w:rPr>
      </w:pPr>
      <w:r w:rsidRPr="0084625C">
        <w:rPr>
          <w:rFonts w:ascii="Arial" w:hAnsi="Arial" w:cs="Arial"/>
          <w:lang w:val="es-ES"/>
        </w:rPr>
        <w:t xml:space="preserve">El presidente plantea la necesidad de definir las actividades antes de fin de año. Se concretan: contar con una nueva página del </w:t>
      </w:r>
      <w:proofErr w:type="spellStart"/>
      <w:r w:rsidRPr="0084625C">
        <w:rPr>
          <w:rFonts w:ascii="Arial" w:hAnsi="Arial" w:cs="Arial"/>
          <w:lang w:val="es-ES"/>
        </w:rPr>
        <w:t>Iplex</w:t>
      </w:r>
      <w:proofErr w:type="spellEnd"/>
      <w:r w:rsidRPr="0084625C">
        <w:rPr>
          <w:rFonts w:ascii="Arial" w:hAnsi="Arial" w:cs="Arial"/>
          <w:lang w:val="es-ES"/>
        </w:rPr>
        <w:t xml:space="preserve"> renovada, la actividad con la Corte Suprema de Justicia sobre la ley de acceso y </w:t>
      </w:r>
      <w:r w:rsidR="00DD25A2" w:rsidRPr="0084625C">
        <w:rPr>
          <w:rFonts w:ascii="Arial" w:hAnsi="Arial" w:cs="Arial"/>
          <w:lang w:val="es-ES"/>
        </w:rPr>
        <w:t xml:space="preserve">una </w:t>
      </w:r>
      <w:r w:rsidRPr="0084625C">
        <w:rPr>
          <w:rFonts w:ascii="Arial" w:hAnsi="Arial" w:cs="Arial"/>
          <w:lang w:val="es-ES"/>
        </w:rPr>
        <w:t xml:space="preserve">charla con la Relatora para la Libertad de Expresión de la OEA para afiliados. </w:t>
      </w:r>
    </w:p>
    <w:p w14:paraId="55BFAC69" w14:textId="77777777" w:rsidR="007F4CEE" w:rsidRPr="0084625C" w:rsidRDefault="007F4CEE" w:rsidP="0084625C">
      <w:pPr>
        <w:jc w:val="both"/>
        <w:rPr>
          <w:rFonts w:ascii="Arial" w:hAnsi="Arial" w:cs="Arial"/>
          <w:lang w:val="es-ES"/>
        </w:rPr>
      </w:pPr>
    </w:p>
    <w:p w14:paraId="3546119C" w14:textId="77777777" w:rsidR="007F4CEE" w:rsidRDefault="00FD4FC4" w:rsidP="0084625C">
      <w:pPr>
        <w:jc w:val="both"/>
        <w:rPr>
          <w:rFonts w:ascii="Arial" w:hAnsi="Arial" w:cs="Arial"/>
        </w:rPr>
      </w:pPr>
      <w:r w:rsidRPr="0084625C">
        <w:rPr>
          <w:rFonts w:ascii="Arial" w:hAnsi="Arial" w:cs="Arial"/>
          <w:lang w:val="es-ES"/>
        </w:rPr>
        <w:t>Se sugiere que en las próximas sesiones de Junta Directiva se invite un especialista sobre los temas del instituto para conocer la situación</w:t>
      </w:r>
      <w:r w:rsidRPr="0084625C">
        <w:rPr>
          <w:rFonts w:ascii="Arial" w:hAnsi="Arial" w:cs="Arial"/>
        </w:rPr>
        <w:t xml:space="preserve"> de los mismos</w:t>
      </w:r>
      <w:r w:rsidRPr="0084625C">
        <w:rPr>
          <w:rFonts w:ascii="Arial" w:hAnsi="Arial" w:cs="Arial"/>
          <w:lang w:val="es-ES"/>
        </w:rPr>
        <w:t xml:space="preserve">. Se propone que en la sesión del 23 de julio se invite al doctor Jorge </w:t>
      </w:r>
      <w:r w:rsidRPr="0084625C">
        <w:rPr>
          <w:rFonts w:ascii="Arial" w:hAnsi="Arial" w:cs="Arial"/>
        </w:rPr>
        <w:t>Córdova</w:t>
      </w:r>
      <w:r w:rsidRPr="0084625C">
        <w:rPr>
          <w:rFonts w:ascii="Arial" w:hAnsi="Arial" w:cs="Arial"/>
          <w:lang w:val="es-ES"/>
        </w:rPr>
        <w:t xml:space="preserve"> para conocer la situación del proyecto de ley sobre acceso a la información</w:t>
      </w:r>
      <w:r w:rsidRPr="0084625C">
        <w:rPr>
          <w:rFonts w:ascii="Arial" w:hAnsi="Arial" w:cs="Arial"/>
        </w:rPr>
        <w:t xml:space="preserve"> que está trabajando una Comisión Interinstitucional.</w:t>
      </w:r>
      <w:r w:rsidR="007F4CEE" w:rsidRPr="0084625C">
        <w:rPr>
          <w:rFonts w:ascii="Arial" w:hAnsi="Arial" w:cs="Arial"/>
        </w:rPr>
        <w:t xml:space="preserve"> </w:t>
      </w:r>
    </w:p>
    <w:p w14:paraId="48CF1C4D" w14:textId="77777777" w:rsidR="00F062ED" w:rsidRPr="0084625C" w:rsidRDefault="00F062ED" w:rsidP="0084625C">
      <w:pPr>
        <w:jc w:val="both"/>
        <w:rPr>
          <w:rFonts w:ascii="Arial" w:hAnsi="Arial" w:cs="Arial"/>
        </w:rPr>
      </w:pPr>
      <w:bookmarkStart w:id="0" w:name="_GoBack"/>
      <w:bookmarkEnd w:id="0"/>
    </w:p>
    <w:p w14:paraId="5C1E62DD" w14:textId="77777777" w:rsidR="007F4CEE" w:rsidRPr="0084625C" w:rsidRDefault="00580A4D" w:rsidP="0084625C">
      <w:pPr>
        <w:jc w:val="both"/>
        <w:rPr>
          <w:rFonts w:ascii="Arial" w:hAnsi="Arial" w:cs="Arial"/>
        </w:rPr>
      </w:pPr>
      <w:r w:rsidRPr="0084625C">
        <w:rPr>
          <w:rFonts w:ascii="Arial" w:hAnsi="Arial" w:cs="Arial"/>
          <w:iCs/>
          <w:lang w:val="es-ES"/>
        </w:rPr>
        <w:t>El secretario informa que s</w:t>
      </w:r>
      <w:r w:rsidR="00FD4FC4" w:rsidRPr="0084625C">
        <w:rPr>
          <w:rFonts w:ascii="Arial" w:hAnsi="Arial" w:cs="Arial"/>
          <w:iCs/>
          <w:lang w:val="es-ES"/>
        </w:rPr>
        <w:t xml:space="preserve">obre el proyecto Casa de refugio en Costa Rica de la </w:t>
      </w:r>
      <w:r w:rsidRPr="0084625C">
        <w:rPr>
          <w:rFonts w:ascii="Arial" w:hAnsi="Arial" w:cs="Arial"/>
          <w:lang w:val="es-ES"/>
        </w:rPr>
        <w:t xml:space="preserve">Fundación </w:t>
      </w:r>
      <w:proofErr w:type="spellStart"/>
      <w:r w:rsidRPr="0084625C">
        <w:rPr>
          <w:rFonts w:ascii="Arial" w:hAnsi="Arial" w:cs="Arial"/>
          <w:lang w:val="es-ES"/>
        </w:rPr>
        <w:t>Rory</w:t>
      </w:r>
      <w:proofErr w:type="spellEnd"/>
      <w:r w:rsidRPr="0084625C">
        <w:rPr>
          <w:rFonts w:ascii="Arial" w:hAnsi="Arial" w:cs="Arial"/>
          <w:lang w:val="es-ES"/>
        </w:rPr>
        <w:t xml:space="preserve"> </w:t>
      </w:r>
      <w:proofErr w:type="spellStart"/>
      <w:r w:rsidRPr="0084625C">
        <w:rPr>
          <w:rFonts w:ascii="Arial" w:hAnsi="Arial" w:cs="Arial"/>
          <w:lang w:val="es-ES"/>
        </w:rPr>
        <w:t>Peck</w:t>
      </w:r>
      <w:proofErr w:type="spellEnd"/>
      <w:r w:rsidRPr="0084625C">
        <w:rPr>
          <w:rFonts w:ascii="Arial" w:hAnsi="Arial" w:cs="Arial"/>
          <w:lang w:val="es-ES"/>
        </w:rPr>
        <w:t>,</w:t>
      </w:r>
      <w:r w:rsidR="000A32FF" w:rsidRPr="0084625C">
        <w:rPr>
          <w:rFonts w:ascii="Arial" w:hAnsi="Arial" w:cs="Arial"/>
          <w:lang w:val="es-ES"/>
        </w:rPr>
        <w:t xml:space="preserve"> organización sin ánimo de </w:t>
      </w:r>
      <w:r w:rsidRPr="0084625C">
        <w:rPr>
          <w:rFonts w:ascii="Arial" w:hAnsi="Arial" w:cs="Arial"/>
          <w:lang w:val="es-ES"/>
        </w:rPr>
        <w:t>lucro ubicada en el Reino Unido,</w:t>
      </w:r>
      <w:r w:rsidR="00C24C1E" w:rsidRPr="0084625C">
        <w:rPr>
          <w:rFonts w:ascii="Arial" w:hAnsi="Arial" w:cs="Arial"/>
          <w:lang w:val="es-ES"/>
        </w:rPr>
        <w:t xml:space="preserve"> </w:t>
      </w:r>
      <w:r w:rsidRPr="0084625C">
        <w:rPr>
          <w:rFonts w:ascii="Arial" w:hAnsi="Arial" w:cs="Arial"/>
          <w:lang w:val="es-ES"/>
        </w:rPr>
        <w:t>informa que ya se les envió la información que solicitaban.</w:t>
      </w:r>
    </w:p>
    <w:p w14:paraId="14C3A648" w14:textId="77777777" w:rsidR="007F4CEE" w:rsidRPr="0084625C" w:rsidRDefault="007F4CEE" w:rsidP="0084625C">
      <w:pPr>
        <w:jc w:val="both"/>
        <w:rPr>
          <w:rFonts w:ascii="Arial" w:hAnsi="Arial" w:cs="Arial"/>
        </w:rPr>
      </w:pPr>
    </w:p>
    <w:p w14:paraId="30CEE482" w14:textId="77777777" w:rsidR="00580A4D" w:rsidRPr="0084625C" w:rsidRDefault="00580A4D" w:rsidP="0084625C">
      <w:pPr>
        <w:jc w:val="both"/>
        <w:rPr>
          <w:rFonts w:ascii="Arial" w:hAnsi="Arial" w:cs="Arial"/>
        </w:rPr>
      </w:pPr>
      <w:r w:rsidRPr="0084625C">
        <w:rPr>
          <w:rFonts w:ascii="Arial" w:hAnsi="Arial" w:cs="Arial"/>
          <w:iCs/>
          <w:lang w:val="es-ES"/>
        </w:rPr>
        <w:t>La vicepresidenta indica que ya contrató al estudiante para la actualización del informe sobre la libertad de expresión en la región.</w:t>
      </w:r>
    </w:p>
    <w:p w14:paraId="0C212C97" w14:textId="77777777" w:rsidR="00DD25A2" w:rsidRPr="0084625C" w:rsidRDefault="00DD25A2" w:rsidP="0084625C">
      <w:pPr>
        <w:jc w:val="both"/>
        <w:rPr>
          <w:rFonts w:ascii="Arial" w:hAnsi="Arial" w:cs="Arial"/>
        </w:rPr>
      </w:pPr>
    </w:p>
    <w:p w14:paraId="6FB85CC4" w14:textId="30543740" w:rsidR="000A32FF" w:rsidRPr="0084625C" w:rsidRDefault="00DD25A2" w:rsidP="0084625C">
      <w:pPr>
        <w:jc w:val="both"/>
        <w:rPr>
          <w:rFonts w:ascii="Arial" w:hAnsi="Arial" w:cs="Arial"/>
          <w:b/>
          <w:lang w:val="es-ES"/>
        </w:rPr>
      </w:pPr>
      <w:r w:rsidRPr="0084625C">
        <w:rPr>
          <w:rFonts w:ascii="Arial" w:hAnsi="Arial" w:cs="Arial"/>
          <w:b/>
          <w:lang w:val="es-ES"/>
        </w:rPr>
        <w:t xml:space="preserve">Artículo </w:t>
      </w:r>
      <w:r w:rsidR="0084625C">
        <w:rPr>
          <w:rFonts w:ascii="Arial" w:hAnsi="Arial" w:cs="Arial"/>
          <w:b/>
          <w:lang w:val="es-ES"/>
        </w:rPr>
        <w:t>I</w:t>
      </w:r>
      <w:r w:rsidRPr="0084625C">
        <w:rPr>
          <w:rFonts w:ascii="Arial" w:hAnsi="Arial" w:cs="Arial"/>
          <w:b/>
          <w:lang w:val="es-ES"/>
        </w:rPr>
        <w:t xml:space="preserve">V: </w:t>
      </w:r>
      <w:r w:rsidR="000A32FF" w:rsidRPr="0084625C">
        <w:rPr>
          <w:rFonts w:ascii="Arial" w:hAnsi="Arial" w:cs="Arial"/>
          <w:b/>
          <w:lang w:val="es-ES"/>
        </w:rPr>
        <w:t>Informes</w:t>
      </w:r>
    </w:p>
    <w:p w14:paraId="0ECBC916" w14:textId="77777777" w:rsidR="00497597" w:rsidRDefault="000A32FF" w:rsidP="0084625C">
      <w:pPr>
        <w:pStyle w:val="Prrafodelista"/>
        <w:numPr>
          <w:ilvl w:val="0"/>
          <w:numId w:val="12"/>
        </w:numPr>
        <w:jc w:val="both"/>
        <w:rPr>
          <w:rFonts w:ascii="Arial" w:hAnsi="Arial" w:cs="Arial"/>
          <w:lang w:val="es-ES"/>
        </w:rPr>
      </w:pPr>
      <w:r w:rsidRPr="0084625C">
        <w:rPr>
          <w:rFonts w:ascii="Arial" w:hAnsi="Arial" w:cs="Arial"/>
          <w:lang w:val="es-ES"/>
        </w:rPr>
        <w:t>Reunión anual Alianza Regional</w:t>
      </w:r>
      <w:r w:rsidR="00497597" w:rsidRPr="0084625C">
        <w:rPr>
          <w:rFonts w:ascii="Arial" w:hAnsi="Arial" w:cs="Arial"/>
          <w:lang w:val="es-ES"/>
        </w:rPr>
        <w:t>. El Presidente informa que asistió, entre el viernes 31 de mayo de 2013 y el 3 de junio de 2013,  a la Reunión Anual de la Alianza Regional para libre expresión y acceso a la información, en la ciudad de Antigua Guatemala. En la actividad participó, tanto  de las discusiones sobre la agenda temática para el 2013 – 2014, como de la rendición de cuentas de la Secretaria Ejecutiva, los Comités temáticos,  elaboración de la agenda temática, como de la elección del Secretario General, designación que recayó en Moisés Sánchez. Los costos fueron cubiertos por la Alianza, excepto los impuestos de salida que los cubrió de su peculio. Informa, además. que se procederá a gestionar una disminución de la cuota de membresía.</w:t>
      </w:r>
    </w:p>
    <w:p w14:paraId="709F24D0" w14:textId="77777777" w:rsidR="0084625C" w:rsidRPr="0084625C" w:rsidRDefault="0084625C" w:rsidP="0084625C">
      <w:pPr>
        <w:pStyle w:val="Prrafodelista"/>
        <w:jc w:val="both"/>
        <w:rPr>
          <w:rFonts w:ascii="Arial" w:hAnsi="Arial" w:cs="Arial"/>
          <w:lang w:val="es-ES"/>
        </w:rPr>
      </w:pPr>
    </w:p>
    <w:p w14:paraId="3AEE0A76" w14:textId="1CC505E4" w:rsidR="000A32FF" w:rsidRPr="0084625C" w:rsidRDefault="000A32FF" w:rsidP="0084625C">
      <w:pPr>
        <w:pStyle w:val="Prrafodelista"/>
        <w:numPr>
          <w:ilvl w:val="0"/>
          <w:numId w:val="12"/>
        </w:numPr>
        <w:jc w:val="both"/>
        <w:rPr>
          <w:rFonts w:ascii="Arial" w:hAnsi="Arial" w:cs="Arial"/>
          <w:lang w:val="es-ES"/>
        </w:rPr>
      </w:pPr>
      <w:r w:rsidRPr="0084625C">
        <w:rPr>
          <w:rFonts w:ascii="Arial" w:hAnsi="Arial" w:cs="Arial"/>
          <w:lang w:val="es-ES"/>
        </w:rPr>
        <w:t>Informe OGP</w:t>
      </w:r>
      <w:r w:rsidR="00497597" w:rsidRPr="0084625C">
        <w:rPr>
          <w:rFonts w:ascii="Arial" w:hAnsi="Arial" w:cs="Arial"/>
          <w:lang w:val="es-ES"/>
        </w:rPr>
        <w:t xml:space="preserve">: Informa que ha participado de una actividad organizada por Gobierno Digital para comentar o fomentar la organización de la sociedad civil, lamentablemente no pudo asistir a la reunión convocada para el viernes 31 de mayo, por encontrarse en Guatemala, considera que la proceso se le debe de dar seguimiento, especialmente por lo referente a la Ley de Acceso a información Pública, por lo demás recomienda mantenerse </w:t>
      </w:r>
      <w:r w:rsidR="00AF4F16" w:rsidRPr="0084625C">
        <w:rPr>
          <w:rFonts w:ascii="Arial" w:hAnsi="Arial" w:cs="Arial"/>
          <w:lang w:val="es-ES"/>
        </w:rPr>
        <w:t>como observadores.</w:t>
      </w:r>
    </w:p>
    <w:p w14:paraId="591436EB" w14:textId="77777777" w:rsidR="00580A4D" w:rsidRPr="0084625C" w:rsidRDefault="00580A4D" w:rsidP="0084625C">
      <w:pPr>
        <w:jc w:val="both"/>
        <w:rPr>
          <w:rFonts w:ascii="Arial" w:hAnsi="Arial" w:cs="Arial"/>
          <w:lang w:val="es-ES"/>
        </w:rPr>
      </w:pPr>
    </w:p>
    <w:p w14:paraId="778BBE58" w14:textId="59E1F9C1" w:rsidR="00925E2C" w:rsidRDefault="00925E2C" w:rsidP="0084625C">
      <w:pPr>
        <w:jc w:val="both"/>
        <w:rPr>
          <w:rFonts w:ascii="Arial" w:hAnsi="Arial" w:cs="Arial"/>
          <w:b/>
          <w:lang w:val="es-ES"/>
        </w:rPr>
      </w:pPr>
      <w:r w:rsidRPr="0084625C">
        <w:rPr>
          <w:rFonts w:ascii="Arial" w:hAnsi="Arial" w:cs="Arial"/>
          <w:b/>
          <w:lang w:val="es-ES"/>
        </w:rPr>
        <w:t>Artículo V</w:t>
      </w:r>
      <w:r w:rsidR="0084625C">
        <w:rPr>
          <w:rFonts w:ascii="Arial" w:hAnsi="Arial" w:cs="Arial"/>
          <w:b/>
          <w:lang w:val="es-ES"/>
        </w:rPr>
        <w:t>:</w:t>
      </w:r>
      <w:r w:rsidRPr="0084625C">
        <w:rPr>
          <w:rFonts w:ascii="Arial" w:hAnsi="Arial" w:cs="Arial"/>
          <w:b/>
          <w:lang w:val="es-ES"/>
        </w:rPr>
        <w:t xml:space="preserve"> Varios</w:t>
      </w:r>
    </w:p>
    <w:p w14:paraId="24542398" w14:textId="77777777" w:rsidR="0084625C" w:rsidRPr="0084625C" w:rsidRDefault="0084625C" w:rsidP="0084625C">
      <w:pPr>
        <w:jc w:val="both"/>
        <w:rPr>
          <w:rFonts w:ascii="Arial" w:hAnsi="Arial" w:cs="Arial"/>
          <w:b/>
        </w:rPr>
      </w:pPr>
    </w:p>
    <w:p w14:paraId="4712222A" w14:textId="3C741663" w:rsidR="000A32FF" w:rsidRPr="0084625C" w:rsidRDefault="007E7C8D" w:rsidP="0084625C">
      <w:pPr>
        <w:jc w:val="both"/>
        <w:rPr>
          <w:rFonts w:ascii="Arial" w:hAnsi="Arial" w:cs="Arial"/>
          <w:color w:val="C0504D" w:themeColor="accent2"/>
          <w:lang w:val="es-ES"/>
        </w:rPr>
      </w:pPr>
      <w:r w:rsidRPr="0084625C">
        <w:rPr>
          <w:rFonts w:ascii="Arial" w:hAnsi="Arial" w:cs="Arial"/>
        </w:rPr>
        <w:t xml:space="preserve">Se recibe a la señora </w:t>
      </w:r>
      <w:proofErr w:type="spellStart"/>
      <w:r w:rsidRPr="0084625C">
        <w:rPr>
          <w:rFonts w:ascii="Arial" w:hAnsi="Arial" w:cs="Arial"/>
        </w:rPr>
        <w:t>Arlette</w:t>
      </w:r>
      <w:proofErr w:type="spellEnd"/>
      <w:r w:rsidRPr="0084625C">
        <w:rPr>
          <w:rFonts w:ascii="Arial" w:hAnsi="Arial" w:cs="Arial"/>
        </w:rPr>
        <w:t xml:space="preserve"> Sánchez, Gerente General y al señor Federico Vanegas, Director de Desarrollo Estratégico </w:t>
      </w:r>
      <w:r w:rsidR="00C24C1E" w:rsidRPr="0084625C">
        <w:rPr>
          <w:rFonts w:ascii="Arial" w:hAnsi="Arial" w:cs="Arial"/>
        </w:rPr>
        <w:t xml:space="preserve">de </w:t>
      </w:r>
      <w:hyperlink r:id="rId8" w:history="1">
        <w:proofErr w:type="spellStart"/>
        <w:r w:rsidR="00C24C1E" w:rsidRPr="0084625C">
          <w:rPr>
            <w:rStyle w:val="Hipervnculo"/>
            <w:rFonts w:ascii="Arial" w:eastAsia="Times New Roman" w:hAnsi="Arial" w:cs="Arial"/>
            <w:color w:val="auto"/>
          </w:rPr>
          <w:t>Comdigita</w:t>
        </w:r>
      </w:hyperlink>
      <w:r w:rsidR="00C24C1E" w:rsidRPr="0084625C">
        <w:rPr>
          <w:rFonts w:ascii="Arial" w:hAnsi="Arial" w:cs="Arial"/>
        </w:rPr>
        <w:t>l</w:t>
      </w:r>
      <w:proofErr w:type="spellEnd"/>
      <w:r w:rsidR="00C24C1E" w:rsidRPr="0084625C">
        <w:rPr>
          <w:rFonts w:ascii="Arial" w:hAnsi="Arial" w:cs="Arial"/>
        </w:rPr>
        <w:t xml:space="preserve"> empresa de Interamericana de Comunicación </w:t>
      </w:r>
      <w:r w:rsidR="007F4CEE" w:rsidRPr="0084625C">
        <w:rPr>
          <w:rFonts w:ascii="Arial" w:hAnsi="Arial" w:cs="Arial"/>
        </w:rPr>
        <w:t xml:space="preserve"> quienes presentan una propuesta de nueva página para el </w:t>
      </w:r>
      <w:proofErr w:type="spellStart"/>
      <w:r w:rsidR="007F4CEE" w:rsidRPr="0084625C">
        <w:rPr>
          <w:rFonts w:ascii="Arial" w:hAnsi="Arial" w:cs="Arial"/>
        </w:rPr>
        <w:t>Iplex</w:t>
      </w:r>
      <w:proofErr w:type="spellEnd"/>
      <w:r w:rsidR="007F4CEE" w:rsidRPr="0084625C">
        <w:rPr>
          <w:rFonts w:ascii="Arial" w:hAnsi="Arial" w:cs="Arial"/>
        </w:rPr>
        <w:t xml:space="preserve"> y algunos servicios ad</w:t>
      </w:r>
      <w:r w:rsidRPr="0084625C">
        <w:rPr>
          <w:rFonts w:ascii="Arial" w:hAnsi="Arial" w:cs="Arial"/>
        </w:rPr>
        <w:t>icionales: blog, redes sociales y</w:t>
      </w:r>
      <w:r w:rsidR="007F4CEE" w:rsidRPr="0084625C">
        <w:rPr>
          <w:rFonts w:ascii="Arial" w:hAnsi="Arial" w:cs="Arial"/>
        </w:rPr>
        <w:t xml:space="preserve"> boletín. Se acuerda </w:t>
      </w:r>
      <w:r w:rsidRPr="0084625C">
        <w:rPr>
          <w:rFonts w:ascii="Arial" w:hAnsi="Arial" w:cs="Arial"/>
        </w:rPr>
        <w:t>contratarlos para el rediseño de la página del Instituto, se asigna a la tesorera y al presidente para el trámite respectivo.</w:t>
      </w:r>
    </w:p>
    <w:p w14:paraId="1DB58A30" w14:textId="77777777" w:rsidR="000A32FF" w:rsidRPr="0084625C" w:rsidRDefault="000A32FF" w:rsidP="0084625C">
      <w:pPr>
        <w:jc w:val="both"/>
        <w:rPr>
          <w:rFonts w:ascii="Arial" w:hAnsi="Arial" w:cs="Arial"/>
          <w:lang w:val="es-ES"/>
        </w:rPr>
      </w:pPr>
    </w:p>
    <w:p w14:paraId="5883209D" w14:textId="77777777" w:rsidR="00925E2C" w:rsidRPr="0084625C" w:rsidRDefault="00925E2C" w:rsidP="0084625C">
      <w:pPr>
        <w:jc w:val="both"/>
        <w:rPr>
          <w:rFonts w:ascii="Arial" w:hAnsi="Arial" w:cs="Arial"/>
        </w:rPr>
      </w:pPr>
      <w:r w:rsidRPr="0084625C">
        <w:rPr>
          <w:rFonts w:ascii="Arial" w:hAnsi="Arial" w:cs="Arial"/>
          <w:lang w:val="es-ES"/>
        </w:rPr>
        <w:t xml:space="preserve">Se recuerda la convocatoria a sesión de Junta Directiva el </w:t>
      </w:r>
      <w:r w:rsidR="00C24C1E" w:rsidRPr="0084625C">
        <w:rPr>
          <w:rFonts w:ascii="Arial" w:hAnsi="Arial" w:cs="Arial"/>
          <w:lang w:val="es-ES"/>
        </w:rPr>
        <w:t xml:space="preserve">martes 23 de julio </w:t>
      </w:r>
      <w:r w:rsidRPr="0084625C">
        <w:rPr>
          <w:rFonts w:ascii="Arial" w:hAnsi="Arial" w:cs="Arial"/>
          <w:lang w:val="es-ES"/>
        </w:rPr>
        <w:t xml:space="preserve"> a las 12 md en El  Financiero.</w:t>
      </w:r>
    </w:p>
    <w:p w14:paraId="39870452" w14:textId="77777777" w:rsidR="00925E2C" w:rsidRPr="0084625C" w:rsidRDefault="00925E2C" w:rsidP="0084625C">
      <w:pPr>
        <w:jc w:val="both"/>
        <w:rPr>
          <w:rFonts w:ascii="Arial" w:hAnsi="Arial" w:cs="Arial"/>
        </w:rPr>
      </w:pPr>
      <w:r w:rsidRPr="0084625C">
        <w:rPr>
          <w:rFonts w:ascii="Arial" w:hAnsi="Arial" w:cs="Arial"/>
          <w:lang w:val="es-ES"/>
        </w:rPr>
        <w:t> </w:t>
      </w:r>
    </w:p>
    <w:p w14:paraId="0BBD9D1A" w14:textId="77777777" w:rsidR="00925E2C" w:rsidRPr="0084625C" w:rsidRDefault="00925E2C" w:rsidP="0084625C">
      <w:pPr>
        <w:jc w:val="both"/>
        <w:rPr>
          <w:rFonts w:ascii="Arial" w:hAnsi="Arial" w:cs="Arial"/>
          <w:lang w:val="es-ES"/>
        </w:rPr>
      </w:pPr>
      <w:r w:rsidRPr="0084625C">
        <w:rPr>
          <w:rFonts w:ascii="Arial" w:hAnsi="Arial" w:cs="Arial"/>
          <w:lang w:val="es-ES"/>
        </w:rPr>
        <w:t> </w:t>
      </w:r>
    </w:p>
    <w:p w14:paraId="0440A3B9" w14:textId="77777777" w:rsidR="00925E2C" w:rsidRPr="0084625C" w:rsidRDefault="00925E2C" w:rsidP="0084625C">
      <w:pPr>
        <w:jc w:val="both"/>
        <w:rPr>
          <w:rFonts w:ascii="Arial" w:hAnsi="Arial" w:cs="Arial"/>
        </w:rPr>
      </w:pPr>
      <w:r w:rsidRPr="0084625C">
        <w:rPr>
          <w:rFonts w:ascii="Arial" w:hAnsi="Arial" w:cs="Arial"/>
          <w:lang w:val="es-ES"/>
        </w:rPr>
        <w:t> </w:t>
      </w:r>
    </w:p>
    <w:p w14:paraId="3ED5A94E" w14:textId="77777777" w:rsidR="00E04C3A" w:rsidRPr="0084625C" w:rsidRDefault="00925E2C" w:rsidP="0084625C">
      <w:pPr>
        <w:jc w:val="both"/>
        <w:rPr>
          <w:rFonts w:ascii="Arial" w:hAnsi="Arial" w:cs="Arial"/>
        </w:rPr>
      </w:pPr>
      <w:r w:rsidRPr="0084625C">
        <w:rPr>
          <w:rFonts w:ascii="Arial" w:hAnsi="Arial" w:cs="Arial"/>
          <w:lang w:val="es-ES"/>
        </w:rPr>
        <w:t xml:space="preserve">Alejandro Delgado </w:t>
      </w:r>
      <w:proofErr w:type="spellStart"/>
      <w:r w:rsidRPr="0084625C">
        <w:rPr>
          <w:rFonts w:ascii="Arial" w:hAnsi="Arial" w:cs="Arial"/>
          <w:lang w:val="es-ES"/>
        </w:rPr>
        <w:t>Faith</w:t>
      </w:r>
      <w:proofErr w:type="spellEnd"/>
      <w:r w:rsidRPr="0084625C">
        <w:rPr>
          <w:rFonts w:ascii="Arial" w:hAnsi="Arial" w:cs="Arial"/>
          <w:lang w:val="es-ES"/>
        </w:rPr>
        <w:t>                        </w:t>
      </w:r>
      <w:r w:rsidR="007F4CEE" w:rsidRPr="0084625C">
        <w:rPr>
          <w:rFonts w:ascii="Arial" w:hAnsi="Arial" w:cs="Arial"/>
          <w:lang w:val="es-ES"/>
        </w:rPr>
        <w:t xml:space="preserve"> Raúl </w:t>
      </w:r>
      <w:proofErr w:type="spellStart"/>
      <w:r w:rsidR="007F4CEE" w:rsidRPr="0084625C">
        <w:rPr>
          <w:rFonts w:ascii="Arial" w:hAnsi="Arial" w:cs="Arial"/>
          <w:lang w:val="es-ES"/>
        </w:rPr>
        <w:t>Silesky</w:t>
      </w:r>
      <w:proofErr w:type="spellEnd"/>
      <w:r w:rsidR="007F4CEE" w:rsidRPr="0084625C">
        <w:rPr>
          <w:rFonts w:ascii="Arial" w:hAnsi="Arial" w:cs="Arial"/>
          <w:lang w:val="es-ES"/>
        </w:rPr>
        <w:t xml:space="preserve"> Jiménez</w:t>
      </w:r>
      <w:r w:rsidRPr="0084625C">
        <w:rPr>
          <w:rFonts w:ascii="Arial" w:hAnsi="Arial" w:cs="Arial"/>
          <w:lang w:val="es-ES"/>
        </w:rPr>
        <w:t xml:space="preserve">         Presidente                                                                   </w:t>
      </w:r>
      <w:r w:rsidR="007F4CEE" w:rsidRPr="0084625C">
        <w:rPr>
          <w:rFonts w:ascii="Arial" w:hAnsi="Arial" w:cs="Arial"/>
          <w:lang w:val="es-ES"/>
        </w:rPr>
        <w:t>Secretario</w:t>
      </w:r>
    </w:p>
    <w:sectPr w:rsidR="00E04C3A" w:rsidRPr="0084625C" w:rsidSect="00C2408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1D6"/>
    <w:multiLevelType w:val="hybridMultilevel"/>
    <w:tmpl w:val="ED6CDB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CFA099D"/>
    <w:multiLevelType w:val="multilevel"/>
    <w:tmpl w:val="F54E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8B3BB0"/>
    <w:multiLevelType w:val="multilevel"/>
    <w:tmpl w:val="3E36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DC24F4"/>
    <w:multiLevelType w:val="multilevel"/>
    <w:tmpl w:val="BCA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B14BDE"/>
    <w:multiLevelType w:val="hybridMultilevel"/>
    <w:tmpl w:val="A67C94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D64694C"/>
    <w:multiLevelType w:val="hybridMultilevel"/>
    <w:tmpl w:val="AE58FB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2153E58"/>
    <w:multiLevelType w:val="hybridMultilevel"/>
    <w:tmpl w:val="1226B1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48A78D6"/>
    <w:multiLevelType w:val="multilevel"/>
    <w:tmpl w:val="E9B6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B312EF7"/>
    <w:multiLevelType w:val="multilevel"/>
    <w:tmpl w:val="D290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720719F"/>
    <w:multiLevelType w:val="multilevel"/>
    <w:tmpl w:val="4404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7F14ECC"/>
    <w:multiLevelType w:val="hybridMultilevel"/>
    <w:tmpl w:val="6748C1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AA25BE1"/>
    <w:multiLevelType w:val="hybridMultilevel"/>
    <w:tmpl w:val="0D12BE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3"/>
  </w:num>
  <w:num w:numId="5">
    <w:abstractNumId w:val="2"/>
  </w:num>
  <w:num w:numId="6">
    <w:abstractNumId w:val="1"/>
  </w:num>
  <w:num w:numId="7">
    <w:abstractNumId w:val="9"/>
  </w:num>
  <w:num w:numId="8">
    <w:abstractNumId w:val="10"/>
  </w:num>
  <w:num w:numId="9">
    <w:abstractNumId w:val="4"/>
  </w:num>
  <w:num w:numId="10">
    <w:abstractNumId w:val="5"/>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81"/>
  <w:drawingGridVerticalSpacing w:val="18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144"/>
    <w:rsid w:val="000A32FF"/>
    <w:rsid w:val="001171D1"/>
    <w:rsid w:val="00237F74"/>
    <w:rsid w:val="00253A12"/>
    <w:rsid w:val="003340A7"/>
    <w:rsid w:val="003A77E1"/>
    <w:rsid w:val="00497597"/>
    <w:rsid w:val="004A5E63"/>
    <w:rsid w:val="00580A4D"/>
    <w:rsid w:val="00700481"/>
    <w:rsid w:val="00774444"/>
    <w:rsid w:val="00774F67"/>
    <w:rsid w:val="007E7C8D"/>
    <w:rsid w:val="007F4CEE"/>
    <w:rsid w:val="0084625C"/>
    <w:rsid w:val="00925E2C"/>
    <w:rsid w:val="00AF4F16"/>
    <w:rsid w:val="00C24082"/>
    <w:rsid w:val="00C24C1E"/>
    <w:rsid w:val="00C563BE"/>
    <w:rsid w:val="00D10139"/>
    <w:rsid w:val="00D55144"/>
    <w:rsid w:val="00D76F95"/>
    <w:rsid w:val="00DD25A2"/>
    <w:rsid w:val="00E04C3A"/>
    <w:rsid w:val="00F00C1A"/>
    <w:rsid w:val="00F062ED"/>
    <w:rsid w:val="00F41C88"/>
    <w:rsid w:val="00F86B3F"/>
    <w:rsid w:val="00FD4FC4"/>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19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55144"/>
  </w:style>
  <w:style w:type="paragraph" w:styleId="Textodeglobo">
    <w:name w:val="Balloon Text"/>
    <w:basedOn w:val="Normal"/>
    <w:link w:val="TextodegloboCar"/>
    <w:uiPriority w:val="99"/>
    <w:semiHidden/>
    <w:unhideWhenUsed/>
    <w:rsid w:val="00D5514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55144"/>
    <w:rPr>
      <w:rFonts w:ascii="Lucida Grande" w:hAnsi="Lucida Grande" w:cs="Lucida Grande"/>
      <w:sz w:val="18"/>
      <w:szCs w:val="18"/>
    </w:rPr>
  </w:style>
  <w:style w:type="paragraph" w:styleId="Prrafodelista">
    <w:name w:val="List Paragraph"/>
    <w:basedOn w:val="Normal"/>
    <w:uiPriority w:val="34"/>
    <w:qFormat/>
    <w:rsid w:val="00237F74"/>
    <w:pPr>
      <w:ind w:left="720"/>
      <w:contextualSpacing/>
    </w:pPr>
  </w:style>
  <w:style w:type="character" w:customStyle="1" w:styleId="yui37233137269886675584">
    <w:name w:val="yui_3_7_2_33_1372698866755_84"/>
    <w:basedOn w:val="Fuentedeprrafopredeter"/>
    <w:rsid w:val="000A32FF"/>
  </w:style>
  <w:style w:type="character" w:customStyle="1" w:styleId="yui37233137269886675588">
    <w:name w:val="yui_3_7_2_33_1372698866755_88"/>
    <w:basedOn w:val="Fuentedeprrafopredeter"/>
    <w:rsid w:val="000A32FF"/>
  </w:style>
  <w:style w:type="character" w:customStyle="1" w:styleId="yui37233137269886675590">
    <w:name w:val="yui_3_7_2_33_1372698866755_90"/>
    <w:basedOn w:val="Fuentedeprrafopredeter"/>
    <w:rsid w:val="000A32FF"/>
  </w:style>
  <w:style w:type="character" w:customStyle="1" w:styleId="yui37233137269886675592">
    <w:name w:val="yui_3_7_2_33_1372698866755_92"/>
    <w:basedOn w:val="Fuentedeprrafopredeter"/>
    <w:rsid w:val="000A32FF"/>
  </w:style>
  <w:style w:type="paragraph" w:customStyle="1" w:styleId="yiv0094973575msolistparagraph">
    <w:name w:val="yiv0094973575msolistparagraph"/>
    <w:basedOn w:val="Normal"/>
    <w:rsid w:val="00FD4FC4"/>
    <w:pPr>
      <w:spacing w:before="100" w:beforeAutospacing="1" w:after="100" w:afterAutospacing="1"/>
    </w:pPr>
    <w:rPr>
      <w:rFonts w:ascii="Times New Roman" w:eastAsia="Times New Roman" w:hAnsi="Times New Roman" w:cs="Times New Roman"/>
      <w:lang w:val="es-ES"/>
    </w:rPr>
  </w:style>
  <w:style w:type="character" w:styleId="Hipervnculo">
    <w:name w:val="Hyperlink"/>
    <w:basedOn w:val="Fuentedeprrafopredeter"/>
    <w:uiPriority w:val="99"/>
    <w:unhideWhenUsed/>
    <w:rsid w:val="00C24C1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55144"/>
  </w:style>
  <w:style w:type="paragraph" w:styleId="Textodeglobo">
    <w:name w:val="Balloon Text"/>
    <w:basedOn w:val="Normal"/>
    <w:link w:val="TextodegloboCar"/>
    <w:uiPriority w:val="99"/>
    <w:semiHidden/>
    <w:unhideWhenUsed/>
    <w:rsid w:val="00D5514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55144"/>
    <w:rPr>
      <w:rFonts w:ascii="Lucida Grande" w:hAnsi="Lucida Grande" w:cs="Lucida Grande"/>
      <w:sz w:val="18"/>
      <w:szCs w:val="18"/>
    </w:rPr>
  </w:style>
  <w:style w:type="paragraph" w:styleId="Prrafodelista">
    <w:name w:val="List Paragraph"/>
    <w:basedOn w:val="Normal"/>
    <w:uiPriority w:val="34"/>
    <w:qFormat/>
    <w:rsid w:val="00237F74"/>
    <w:pPr>
      <w:ind w:left="720"/>
      <w:contextualSpacing/>
    </w:pPr>
  </w:style>
  <w:style w:type="character" w:customStyle="1" w:styleId="yui37233137269886675584">
    <w:name w:val="yui_3_7_2_33_1372698866755_84"/>
    <w:basedOn w:val="Fuentedeprrafopredeter"/>
    <w:rsid w:val="000A32FF"/>
  </w:style>
  <w:style w:type="character" w:customStyle="1" w:styleId="yui37233137269886675588">
    <w:name w:val="yui_3_7_2_33_1372698866755_88"/>
    <w:basedOn w:val="Fuentedeprrafopredeter"/>
    <w:rsid w:val="000A32FF"/>
  </w:style>
  <w:style w:type="character" w:customStyle="1" w:styleId="yui37233137269886675590">
    <w:name w:val="yui_3_7_2_33_1372698866755_90"/>
    <w:basedOn w:val="Fuentedeprrafopredeter"/>
    <w:rsid w:val="000A32FF"/>
  </w:style>
  <w:style w:type="character" w:customStyle="1" w:styleId="yui37233137269886675592">
    <w:name w:val="yui_3_7_2_33_1372698866755_92"/>
    <w:basedOn w:val="Fuentedeprrafopredeter"/>
    <w:rsid w:val="000A32FF"/>
  </w:style>
  <w:style w:type="paragraph" w:customStyle="1" w:styleId="yiv0094973575msolistparagraph">
    <w:name w:val="yiv0094973575msolistparagraph"/>
    <w:basedOn w:val="Normal"/>
    <w:rsid w:val="00FD4FC4"/>
    <w:pPr>
      <w:spacing w:before="100" w:beforeAutospacing="1" w:after="100" w:afterAutospacing="1"/>
    </w:pPr>
    <w:rPr>
      <w:rFonts w:ascii="Times New Roman" w:eastAsia="Times New Roman" w:hAnsi="Times New Roman" w:cs="Times New Roman"/>
      <w:lang w:val="es-ES"/>
    </w:rPr>
  </w:style>
  <w:style w:type="character" w:styleId="Hipervnculo">
    <w:name w:val="Hyperlink"/>
    <w:basedOn w:val="Fuentedeprrafopredeter"/>
    <w:uiPriority w:val="99"/>
    <w:unhideWhenUsed/>
    <w:rsid w:val="00C24C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35664">
      <w:bodyDiv w:val="1"/>
      <w:marLeft w:val="0"/>
      <w:marRight w:val="0"/>
      <w:marTop w:val="0"/>
      <w:marBottom w:val="0"/>
      <w:divBdr>
        <w:top w:val="none" w:sz="0" w:space="0" w:color="auto"/>
        <w:left w:val="none" w:sz="0" w:space="0" w:color="auto"/>
        <w:bottom w:val="none" w:sz="0" w:space="0" w:color="auto"/>
        <w:right w:val="none" w:sz="0" w:space="0" w:color="auto"/>
      </w:divBdr>
      <w:divsChild>
        <w:div w:id="1514298802">
          <w:marLeft w:val="0"/>
          <w:marRight w:val="0"/>
          <w:marTop w:val="0"/>
          <w:marBottom w:val="0"/>
          <w:divBdr>
            <w:top w:val="none" w:sz="0" w:space="0" w:color="auto"/>
            <w:left w:val="none" w:sz="0" w:space="0" w:color="auto"/>
            <w:bottom w:val="none" w:sz="0" w:space="0" w:color="auto"/>
            <w:right w:val="none" w:sz="0" w:space="0" w:color="auto"/>
          </w:divBdr>
        </w:div>
        <w:div w:id="222298386">
          <w:marLeft w:val="0"/>
          <w:marRight w:val="0"/>
          <w:marTop w:val="0"/>
          <w:marBottom w:val="0"/>
          <w:divBdr>
            <w:top w:val="none" w:sz="0" w:space="0" w:color="auto"/>
            <w:left w:val="none" w:sz="0" w:space="0" w:color="auto"/>
            <w:bottom w:val="none" w:sz="0" w:space="0" w:color="auto"/>
            <w:right w:val="none" w:sz="0" w:space="0" w:color="auto"/>
          </w:divBdr>
        </w:div>
        <w:div w:id="1025907663">
          <w:marLeft w:val="0"/>
          <w:marRight w:val="0"/>
          <w:marTop w:val="0"/>
          <w:marBottom w:val="0"/>
          <w:divBdr>
            <w:top w:val="none" w:sz="0" w:space="0" w:color="auto"/>
            <w:left w:val="none" w:sz="0" w:space="0" w:color="auto"/>
            <w:bottom w:val="none" w:sz="0" w:space="0" w:color="auto"/>
            <w:right w:val="none" w:sz="0" w:space="0" w:color="auto"/>
          </w:divBdr>
        </w:div>
        <w:div w:id="1674212929">
          <w:marLeft w:val="0"/>
          <w:marRight w:val="0"/>
          <w:marTop w:val="0"/>
          <w:marBottom w:val="0"/>
          <w:divBdr>
            <w:top w:val="none" w:sz="0" w:space="0" w:color="auto"/>
            <w:left w:val="none" w:sz="0" w:space="0" w:color="auto"/>
            <w:bottom w:val="none" w:sz="0" w:space="0" w:color="auto"/>
            <w:right w:val="none" w:sz="0" w:space="0" w:color="auto"/>
          </w:divBdr>
        </w:div>
      </w:divsChild>
    </w:div>
    <w:div w:id="1599875348">
      <w:bodyDiv w:val="1"/>
      <w:marLeft w:val="0"/>
      <w:marRight w:val="0"/>
      <w:marTop w:val="0"/>
      <w:marBottom w:val="0"/>
      <w:divBdr>
        <w:top w:val="none" w:sz="0" w:space="0" w:color="auto"/>
        <w:left w:val="none" w:sz="0" w:space="0" w:color="auto"/>
        <w:bottom w:val="none" w:sz="0" w:space="0" w:color="auto"/>
        <w:right w:val="none" w:sz="0" w:space="0" w:color="auto"/>
      </w:divBdr>
      <w:divsChild>
        <w:div w:id="204054541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7321305">
              <w:marLeft w:val="0"/>
              <w:marRight w:val="0"/>
              <w:marTop w:val="0"/>
              <w:marBottom w:val="0"/>
              <w:divBdr>
                <w:top w:val="none" w:sz="0" w:space="0" w:color="auto"/>
                <w:left w:val="none" w:sz="0" w:space="0" w:color="auto"/>
                <w:bottom w:val="none" w:sz="0" w:space="0" w:color="auto"/>
                <w:right w:val="none" w:sz="0" w:space="0" w:color="auto"/>
              </w:divBdr>
              <w:divsChild>
                <w:div w:id="1401710093">
                  <w:marLeft w:val="0"/>
                  <w:marRight w:val="0"/>
                  <w:marTop w:val="0"/>
                  <w:marBottom w:val="0"/>
                  <w:divBdr>
                    <w:top w:val="none" w:sz="0" w:space="0" w:color="auto"/>
                    <w:left w:val="none" w:sz="0" w:space="0" w:color="auto"/>
                    <w:bottom w:val="none" w:sz="0" w:space="0" w:color="auto"/>
                    <w:right w:val="none" w:sz="0" w:space="0" w:color="auto"/>
                  </w:divBdr>
                  <w:divsChild>
                    <w:div w:id="1290361581">
                      <w:marLeft w:val="0"/>
                      <w:marRight w:val="0"/>
                      <w:marTop w:val="0"/>
                      <w:marBottom w:val="0"/>
                      <w:divBdr>
                        <w:top w:val="none" w:sz="0" w:space="0" w:color="auto"/>
                        <w:left w:val="none" w:sz="0" w:space="0" w:color="auto"/>
                        <w:bottom w:val="none" w:sz="0" w:space="0" w:color="auto"/>
                        <w:right w:val="none" w:sz="0" w:space="0" w:color="auto"/>
                      </w:divBdr>
                      <w:divsChild>
                        <w:div w:id="1357846285">
                          <w:marLeft w:val="0"/>
                          <w:marRight w:val="0"/>
                          <w:marTop w:val="0"/>
                          <w:marBottom w:val="0"/>
                          <w:divBdr>
                            <w:top w:val="none" w:sz="0" w:space="0" w:color="auto"/>
                            <w:left w:val="none" w:sz="0" w:space="0" w:color="auto"/>
                            <w:bottom w:val="none" w:sz="0" w:space="0" w:color="auto"/>
                            <w:right w:val="none" w:sz="0" w:space="0" w:color="auto"/>
                          </w:divBdr>
                          <w:divsChild>
                            <w:div w:id="686251697">
                              <w:marLeft w:val="0"/>
                              <w:marRight w:val="0"/>
                              <w:marTop w:val="0"/>
                              <w:marBottom w:val="0"/>
                              <w:divBdr>
                                <w:top w:val="none" w:sz="0" w:space="0" w:color="auto"/>
                                <w:left w:val="none" w:sz="0" w:space="0" w:color="auto"/>
                                <w:bottom w:val="none" w:sz="0" w:space="0" w:color="auto"/>
                                <w:right w:val="none" w:sz="0" w:space="0" w:color="auto"/>
                              </w:divBdr>
                              <w:divsChild>
                                <w:div w:id="5035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128979">
      <w:bodyDiv w:val="1"/>
      <w:marLeft w:val="0"/>
      <w:marRight w:val="0"/>
      <w:marTop w:val="0"/>
      <w:marBottom w:val="0"/>
      <w:divBdr>
        <w:top w:val="none" w:sz="0" w:space="0" w:color="auto"/>
        <w:left w:val="none" w:sz="0" w:space="0" w:color="auto"/>
        <w:bottom w:val="none" w:sz="0" w:space="0" w:color="auto"/>
        <w:right w:val="none" w:sz="0" w:space="0" w:color="auto"/>
      </w:divBdr>
      <w:divsChild>
        <w:div w:id="69569321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2210685">
              <w:marLeft w:val="0"/>
              <w:marRight w:val="0"/>
              <w:marTop w:val="0"/>
              <w:marBottom w:val="0"/>
              <w:divBdr>
                <w:top w:val="none" w:sz="0" w:space="0" w:color="auto"/>
                <w:left w:val="none" w:sz="0" w:space="0" w:color="auto"/>
                <w:bottom w:val="none" w:sz="0" w:space="0" w:color="auto"/>
                <w:right w:val="none" w:sz="0" w:space="0" w:color="auto"/>
              </w:divBdr>
              <w:divsChild>
                <w:div w:id="48949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comdigitalmedia.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A9D74-5571-1941-AE2C-1527D151E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603</Words>
  <Characters>3318</Characters>
  <Application>Microsoft Macintosh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Silesky</dc:creator>
  <cp:lastModifiedBy>Raul Silesky</cp:lastModifiedBy>
  <cp:revision>4</cp:revision>
  <dcterms:created xsi:type="dcterms:W3CDTF">2013-07-09T13:47:00Z</dcterms:created>
  <dcterms:modified xsi:type="dcterms:W3CDTF">2013-10-12T01:19:00Z</dcterms:modified>
</cp:coreProperties>
</file>